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2A9BC" w14:textId="77777777" w:rsidR="00481EE2" w:rsidRDefault="00481EE2" w:rsidP="0066214D">
      <w:pPr>
        <w:ind w:left="1224"/>
        <w:jc w:val="center"/>
        <w:rPr>
          <w:rFonts w:ascii="Arial" w:hAnsi="Arial" w:cs="Arial"/>
          <w:b/>
          <w:bCs/>
          <w:color w:val="0070BB"/>
          <w:sz w:val="56"/>
          <w:szCs w:val="56"/>
        </w:rPr>
      </w:pPr>
    </w:p>
    <w:p w14:paraId="28C65C60" w14:textId="77777777" w:rsidR="00481EE2" w:rsidRDefault="00481EE2" w:rsidP="0066214D">
      <w:pPr>
        <w:ind w:left="1224"/>
        <w:jc w:val="center"/>
        <w:rPr>
          <w:rFonts w:ascii="Arial" w:hAnsi="Arial" w:cs="Arial"/>
          <w:b/>
          <w:bCs/>
          <w:color w:val="0070BB"/>
          <w:sz w:val="56"/>
          <w:szCs w:val="56"/>
        </w:rPr>
      </w:pPr>
    </w:p>
    <w:p w14:paraId="5CD2A8DD" w14:textId="77777777" w:rsidR="00481EE2" w:rsidRDefault="00481EE2" w:rsidP="0066214D">
      <w:pPr>
        <w:ind w:left="1224"/>
        <w:jc w:val="center"/>
        <w:rPr>
          <w:rFonts w:ascii="Arial" w:hAnsi="Arial" w:cs="Arial"/>
          <w:b/>
          <w:bCs/>
          <w:color w:val="0070BB"/>
          <w:sz w:val="56"/>
          <w:szCs w:val="56"/>
        </w:rPr>
      </w:pPr>
    </w:p>
    <w:p w14:paraId="18A505E5" w14:textId="77777777" w:rsidR="00EC7611" w:rsidRDefault="00EC7611" w:rsidP="0066214D">
      <w:pPr>
        <w:ind w:left="1224"/>
        <w:jc w:val="center"/>
        <w:rPr>
          <w:rFonts w:ascii="Arial" w:hAnsi="Arial" w:cs="Arial"/>
          <w:b/>
          <w:bCs/>
          <w:color w:val="0070BB"/>
          <w:sz w:val="56"/>
          <w:szCs w:val="56"/>
        </w:rPr>
      </w:pPr>
    </w:p>
    <w:p w14:paraId="0DDFF358" w14:textId="77777777" w:rsidR="00EC7611" w:rsidRDefault="00EC7611" w:rsidP="0066214D">
      <w:pPr>
        <w:ind w:left="1224"/>
        <w:jc w:val="center"/>
        <w:rPr>
          <w:rFonts w:ascii="Arial" w:hAnsi="Arial" w:cs="Arial"/>
          <w:b/>
          <w:bCs/>
          <w:color w:val="0070BB"/>
          <w:sz w:val="56"/>
          <w:szCs w:val="56"/>
        </w:rPr>
      </w:pPr>
    </w:p>
    <w:p w14:paraId="63871F94" w14:textId="77777777" w:rsidR="00EC7611" w:rsidRDefault="00EC7611" w:rsidP="0066214D">
      <w:pPr>
        <w:ind w:left="1224"/>
        <w:jc w:val="center"/>
        <w:rPr>
          <w:rFonts w:ascii="Arial" w:hAnsi="Arial" w:cs="Arial"/>
          <w:b/>
          <w:bCs/>
          <w:color w:val="0070BB"/>
          <w:sz w:val="56"/>
          <w:szCs w:val="56"/>
        </w:rPr>
      </w:pPr>
    </w:p>
    <w:p w14:paraId="51D35BD6" w14:textId="77777777" w:rsidR="00EC7611" w:rsidRDefault="00EC7611" w:rsidP="0066214D">
      <w:pPr>
        <w:ind w:left="1224"/>
        <w:jc w:val="center"/>
        <w:rPr>
          <w:rFonts w:ascii="Arial" w:hAnsi="Arial" w:cs="Arial"/>
          <w:b/>
          <w:bCs/>
          <w:color w:val="0070BB"/>
          <w:sz w:val="56"/>
          <w:szCs w:val="56"/>
        </w:rPr>
      </w:pPr>
    </w:p>
    <w:p w14:paraId="3477103D" w14:textId="77777777" w:rsidR="00EC7611" w:rsidRPr="00CB293F" w:rsidRDefault="00EC7611" w:rsidP="00CB293F">
      <w:pPr>
        <w:shd w:val="clear" w:color="auto" w:fill="FFFFFF"/>
        <w:spacing w:before="120" w:after="120"/>
        <w:jc w:val="center"/>
        <w:rPr>
          <w:rFonts w:ascii="Arial" w:hAnsi="Arial" w:cs="Arial"/>
          <w:b/>
          <w:bCs/>
          <w:color w:val="F79646"/>
          <w:sz w:val="56"/>
          <w:szCs w:val="56"/>
          <w:u w:val="single"/>
        </w:rPr>
      </w:pPr>
      <w:r w:rsidRPr="00CB293F">
        <w:rPr>
          <w:rFonts w:ascii="Arial" w:hAnsi="Arial" w:cs="Arial"/>
          <w:b/>
          <w:bCs/>
          <w:color w:val="F79646"/>
          <w:sz w:val="56"/>
          <w:szCs w:val="56"/>
          <w:u w:val="single"/>
        </w:rPr>
        <w:t xml:space="preserve">Appel à </w:t>
      </w:r>
      <w:r w:rsidR="00DF07E7">
        <w:rPr>
          <w:rFonts w:ascii="Arial" w:hAnsi="Arial" w:cs="Arial"/>
          <w:b/>
          <w:bCs/>
          <w:color w:val="F79646"/>
          <w:sz w:val="56"/>
          <w:szCs w:val="56"/>
          <w:u w:val="single"/>
        </w:rPr>
        <w:t>candidature (AAC)</w:t>
      </w:r>
    </w:p>
    <w:p w14:paraId="56B6B26D" w14:textId="77777777" w:rsidR="00EC7611" w:rsidRPr="00CB293F" w:rsidRDefault="00EC7611" w:rsidP="00CB293F">
      <w:pPr>
        <w:shd w:val="clear" w:color="auto" w:fill="FFFFFF"/>
        <w:spacing w:before="120" w:after="120"/>
        <w:jc w:val="center"/>
        <w:rPr>
          <w:rFonts w:ascii="Arial" w:hAnsi="Arial" w:cs="Arial"/>
          <w:b/>
          <w:bCs/>
          <w:color w:val="F79646"/>
          <w:sz w:val="56"/>
          <w:szCs w:val="56"/>
          <w:u w:val="single"/>
        </w:rPr>
      </w:pPr>
      <w:r w:rsidRPr="00CB293F">
        <w:rPr>
          <w:rFonts w:ascii="Arial" w:hAnsi="Arial" w:cs="Arial"/>
          <w:b/>
          <w:bCs/>
          <w:color w:val="F79646"/>
          <w:sz w:val="56"/>
          <w:szCs w:val="56"/>
          <w:u w:val="single"/>
        </w:rPr>
        <w:t>20</w:t>
      </w:r>
      <w:r w:rsidR="000E1CB7">
        <w:rPr>
          <w:rFonts w:ascii="Arial" w:hAnsi="Arial" w:cs="Arial"/>
          <w:b/>
          <w:bCs/>
          <w:color w:val="F79646"/>
          <w:sz w:val="56"/>
          <w:szCs w:val="56"/>
          <w:u w:val="single"/>
        </w:rPr>
        <w:t>2</w:t>
      </w:r>
      <w:r w:rsidR="005F315F">
        <w:rPr>
          <w:rFonts w:ascii="Arial" w:hAnsi="Arial" w:cs="Arial"/>
          <w:b/>
          <w:bCs/>
          <w:color w:val="F79646"/>
          <w:sz w:val="56"/>
          <w:szCs w:val="56"/>
          <w:u w:val="single"/>
        </w:rPr>
        <w:t>3</w:t>
      </w:r>
      <w:r w:rsidR="00D46229">
        <w:rPr>
          <w:rFonts w:ascii="Arial" w:hAnsi="Arial" w:cs="Arial"/>
          <w:b/>
          <w:bCs/>
          <w:color w:val="F79646"/>
          <w:sz w:val="56"/>
          <w:szCs w:val="56"/>
          <w:u w:val="single"/>
        </w:rPr>
        <w:t xml:space="preserve"> sur fonds 202</w:t>
      </w:r>
      <w:r w:rsidR="000D6A8C">
        <w:rPr>
          <w:rFonts w:ascii="Arial" w:hAnsi="Arial" w:cs="Arial"/>
          <w:b/>
          <w:bCs/>
          <w:color w:val="F79646"/>
          <w:sz w:val="56"/>
          <w:szCs w:val="56"/>
          <w:u w:val="single"/>
        </w:rPr>
        <w:t>3</w:t>
      </w:r>
    </w:p>
    <w:p w14:paraId="39E7D744" w14:textId="77777777" w:rsidR="00EC7611" w:rsidRPr="0098441B" w:rsidRDefault="00EC7611" w:rsidP="00CB293F">
      <w:pPr>
        <w:rPr>
          <w:rFonts w:ascii="Arial" w:hAnsi="Arial" w:cs="Arial"/>
          <w:b/>
          <w:bCs/>
          <w:color w:val="0070BB"/>
          <w:sz w:val="56"/>
          <w:szCs w:val="56"/>
        </w:rPr>
      </w:pPr>
    </w:p>
    <w:p w14:paraId="0E3A131D" w14:textId="77777777" w:rsidR="00EC7611" w:rsidRDefault="00DF07E7" w:rsidP="00020513">
      <w:pPr>
        <w:pBdr>
          <w:top w:val="single" w:sz="4" w:space="1" w:color="1F497D"/>
          <w:left w:val="single" w:sz="4" w:space="4" w:color="1F497D"/>
          <w:bottom w:val="single" w:sz="4" w:space="1" w:color="1F497D"/>
          <w:right w:val="single" w:sz="4" w:space="4" w:color="1F497D"/>
        </w:pBdr>
        <w:jc w:val="center"/>
        <w:rPr>
          <w:rFonts w:ascii="Arial" w:hAnsi="Arial" w:cs="Arial"/>
          <w:b/>
          <w:bCs/>
          <w:color w:val="0070BB"/>
          <w:sz w:val="56"/>
          <w:szCs w:val="56"/>
        </w:rPr>
      </w:pPr>
      <w:r>
        <w:rPr>
          <w:rFonts w:ascii="Arial" w:hAnsi="Arial" w:cs="Arial"/>
          <w:b/>
          <w:bCs/>
          <w:color w:val="0070BB"/>
          <w:sz w:val="56"/>
          <w:szCs w:val="56"/>
        </w:rPr>
        <w:t xml:space="preserve">IDRA – </w:t>
      </w:r>
    </w:p>
    <w:p w14:paraId="64FBF6FB" w14:textId="77777777" w:rsidR="00DF07E7" w:rsidRPr="0098441B" w:rsidRDefault="00DF07E7" w:rsidP="00020513">
      <w:pPr>
        <w:pBdr>
          <w:top w:val="single" w:sz="4" w:space="1" w:color="1F497D"/>
          <w:left w:val="single" w:sz="4" w:space="4" w:color="1F497D"/>
          <w:bottom w:val="single" w:sz="4" w:space="1" w:color="1F497D"/>
          <w:right w:val="single" w:sz="4" w:space="4" w:color="1F497D"/>
        </w:pBdr>
        <w:jc w:val="center"/>
        <w:rPr>
          <w:rFonts w:ascii="Arial" w:hAnsi="Arial" w:cs="Arial"/>
          <w:b/>
          <w:bCs/>
          <w:color w:val="0070BB"/>
          <w:sz w:val="56"/>
          <w:szCs w:val="56"/>
        </w:rPr>
      </w:pPr>
      <w:r>
        <w:rPr>
          <w:rFonts w:ascii="Arial" w:hAnsi="Arial" w:cs="Arial"/>
          <w:b/>
          <w:bCs/>
          <w:color w:val="0070BB"/>
          <w:sz w:val="56"/>
          <w:szCs w:val="56"/>
        </w:rPr>
        <w:t xml:space="preserve">Initiative pour le Développement des </w:t>
      </w:r>
      <w:r w:rsidR="009539A2">
        <w:rPr>
          <w:rFonts w:ascii="Arial" w:hAnsi="Arial" w:cs="Arial"/>
          <w:b/>
          <w:bCs/>
          <w:color w:val="0070BB"/>
          <w:sz w:val="56"/>
          <w:szCs w:val="56"/>
        </w:rPr>
        <w:t>R</w:t>
      </w:r>
      <w:r>
        <w:rPr>
          <w:rFonts w:ascii="Arial" w:hAnsi="Arial" w:cs="Arial"/>
          <w:b/>
          <w:bCs/>
          <w:color w:val="0070BB"/>
          <w:sz w:val="56"/>
          <w:szCs w:val="56"/>
        </w:rPr>
        <w:t>ésidences autonomie</w:t>
      </w:r>
    </w:p>
    <w:p w14:paraId="313EE4E9" w14:textId="77777777" w:rsidR="00EC7611" w:rsidRDefault="00EC7611" w:rsidP="0066214D">
      <w:pPr>
        <w:spacing w:line="211" w:lineRule="auto"/>
        <w:ind w:left="1584"/>
        <w:rPr>
          <w:rFonts w:ascii="Arial" w:hAnsi="Arial" w:cs="Arial"/>
          <w:b/>
          <w:bCs/>
          <w:sz w:val="48"/>
          <w:szCs w:val="48"/>
        </w:rPr>
      </w:pPr>
    </w:p>
    <w:p w14:paraId="54E07D6F" w14:textId="77777777" w:rsidR="00EC7611" w:rsidRDefault="00EC7611" w:rsidP="0066214D">
      <w:pPr>
        <w:spacing w:line="211" w:lineRule="auto"/>
        <w:ind w:left="1584"/>
        <w:rPr>
          <w:rFonts w:ascii="Arial" w:hAnsi="Arial" w:cs="Arial"/>
          <w:b/>
          <w:bCs/>
          <w:sz w:val="48"/>
          <w:szCs w:val="48"/>
        </w:rPr>
      </w:pPr>
    </w:p>
    <w:p w14:paraId="4338ED68" w14:textId="77777777" w:rsidR="00EC7611" w:rsidRDefault="00EC7611" w:rsidP="0066214D">
      <w:pPr>
        <w:spacing w:line="211" w:lineRule="auto"/>
        <w:ind w:left="1584"/>
        <w:rPr>
          <w:rFonts w:ascii="Arial" w:hAnsi="Arial" w:cs="Arial"/>
          <w:b/>
          <w:bCs/>
          <w:sz w:val="48"/>
          <w:szCs w:val="48"/>
        </w:rPr>
      </w:pPr>
    </w:p>
    <w:p w14:paraId="79F87FB3" w14:textId="77777777" w:rsidR="00EC7611" w:rsidRPr="007D30E9" w:rsidRDefault="00EC7611" w:rsidP="0066214D">
      <w:pPr>
        <w:spacing w:line="211" w:lineRule="auto"/>
        <w:ind w:left="1584"/>
        <w:rPr>
          <w:rFonts w:ascii="Arial" w:hAnsi="Arial" w:cs="Arial"/>
          <w:b/>
          <w:bCs/>
          <w:color w:val="FF0000"/>
          <w:sz w:val="48"/>
          <w:szCs w:val="48"/>
        </w:rPr>
      </w:pPr>
    </w:p>
    <w:p w14:paraId="4D47FCD3" w14:textId="77777777" w:rsidR="00EC7611" w:rsidRDefault="00EC7611" w:rsidP="0066214D">
      <w:pPr>
        <w:spacing w:line="211" w:lineRule="auto"/>
        <w:ind w:left="1584"/>
        <w:rPr>
          <w:rFonts w:ascii="Arial" w:hAnsi="Arial" w:cs="Arial"/>
          <w:b/>
          <w:bCs/>
          <w:sz w:val="48"/>
          <w:szCs w:val="48"/>
        </w:rPr>
      </w:pPr>
    </w:p>
    <w:p w14:paraId="5DBAFBCC" w14:textId="77777777" w:rsidR="00EC7611" w:rsidRDefault="00EC7611" w:rsidP="0066214D">
      <w:pPr>
        <w:spacing w:line="211" w:lineRule="auto"/>
        <w:ind w:left="1584"/>
        <w:rPr>
          <w:rFonts w:ascii="Arial" w:hAnsi="Arial" w:cs="Arial"/>
          <w:b/>
          <w:bCs/>
          <w:sz w:val="48"/>
          <w:szCs w:val="48"/>
        </w:rPr>
      </w:pPr>
    </w:p>
    <w:p w14:paraId="695AB672" w14:textId="77777777" w:rsidR="00EC7611" w:rsidRDefault="00EC7611" w:rsidP="0066214D">
      <w:pPr>
        <w:spacing w:line="211" w:lineRule="auto"/>
        <w:ind w:left="1584"/>
        <w:rPr>
          <w:rFonts w:ascii="Arial" w:hAnsi="Arial" w:cs="Arial"/>
          <w:b/>
          <w:bCs/>
          <w:sz w:val="48"/>
          <w:szCs w:val="48"/>
        </w:rPr>
      </w:pPr>
    </w:p>
    <w:p w14:paraId="58161E7C" w14:textId="77777777" w:rsidR="00EC7611" w:rsidRDefault="00EC7611" w:rsidP="0066214D">
      <w:pPr>
        <w:spacing w:line="211" w:lineRule="auto"/>
        <w:ind w:left="1584"/>
        <w:rPr>
          <w:rFonts w:ascii="Arial" w:hAnsi="Arial" w:cs="Arial"/>
          <w:b/>
          <w:bCs/>
          <w:sz w:val="48"/>
          <w:szCs w:val="48"/>
        </w:rPr>
      </w:pPr>
    </w:p>
    <w:p w14:paraId="639C6A8A" w14:textId="77777777" w:rsidR="00EC7611" w:rsidRDefault="00EC7611" w:rsidP="0066214D">
      <w:pPr>
        <w:spacing w:line="211" w:lineRule="auto"/>
        <w:ind w:left="1584"/>
        <w:rPr>
          <w:rFonts w:ascii="Arial" w:hAnsi="Arial" w:cs="Arial"/>
          <w:b/>
          <w:bCs/>
          <w:sz w:val="48"/>
          <w:szCs w:val="48"/>
        </w:rPr>
      </w:pPr>
    </w:p>
    <w:p w14:paraId="02B014C4" w14:textId="77777777" w:rsidR="00EC7611" w:rsidRDefault="00EC7611" w:rsidP="0066214D">
      <w:pPr>
        <w:spacing w:line="211" w:lineRule="auto"/>
        <w:ind w:left="1584"/>
        <w:rPr>
          <w:rFonts w:ascii="Arial" w:hAnsi="Arial" w:cs="Arial"/>
          <w:b/>
          <w:bCs/>
          <w:sz w:val="48"/>
          <w:szCs w:val="48"/>
        </w:rPr>
      </w:pPr>
    </w:p>
    <w:p w14:paraId="38195482" w14:textId="77777777" w:rsidR="00EC7611" w:rsidRDefault="00EC7611" w:rsidP="0066214D">
      <w:pPr>
        <w:spacing w:line="211" w:lineRule="auto"/>
        <w:ind w:left="1584"/>
        <w:rPr>
          <w:rFonts w:ascii="Arial" w:hAnsi="Arial" w:cs="Arial"/>
          <w:b/>
          <w:bCs/>
          <w:sz w:val="48"/>
          <w:szCs w:val="48"/>
        </w:rPr>
      </w:pPr>
    </w:p>
    <w:p w14:paraId="3ECBC6A3" w14:textId="77777777" w:rsidR="001C3ED3" w:rsidRPr="00D819F3" w:rsidRDefault="001C3ED3" w:rsidP="001C3ED3">
      <w:pPr>
        <w:numPr>
          <w:ilvl w:val="0"/>
          <w:numId w:val="26"/>
        </w:numPr>
        <w:spacing w:before="360"/>
        <w:ind w:left="284" w:hanging="284"/>
        <w:rPr>
          <w:rFonts w:ascii="Arial" w:hAnsi="Arial" w:cs="Arial"/>
          <w:b/>
          <w:bCs/>
          <w:color w:val="0070BB"/>
          <w:sz w:val="24"/>
          <w:szCs w:val="24"/>
          <w:u w:val="single"/>
        </w:rPr>
      </w:pPr>
      <w:r w:rsidRPr="00D819F3">
        <w:rPr>
          <w:rFonts w:ascii="Arial" w:hAnsi="Arial" w:cs="Arial"/>
          <w:b/>
          <w:bCs/>
          <w:color w:val="0070BB"/>
          <w:sz w:val="24"/>
          <w:szCs w:val="24"/>
          <w:u w:val="single"/>
        </w:rPr>
        <w:t>Critères d’éligibilité à IDRA</w:t>
      </w:r>
    </w:p>
    <w:p w14:paraId="2A9029AB" w14:textId="77777777" w:rsidR="001C3ED3" w:rsidRDefault="001C3ED3" w:rsidP="001C3ED3">
      <w:pPr>
        <w:rPr>
          <w:rFonts w:ascii="Arial" w:hAnsi="Arial" w:cs="Arial"/>
          <w:spacing w:val="2"/>
          <w:sz w:val="22"/>
          <w:szCs w:val="22"/>
        </w:rPr>
      </w:pPr>
    </w:p>
    <w:p w14:paraId="779B3F6A" w14:textId="77777777" w:rsidR="001C3ED3" w:rsidRPr="003D2EAD" w:rsidRDefault="001C3ED3" w:rsidP="001C3ED3">
      <w:pPr>
        <w:rPr>
          <w:rFonts w:ascii="Arial" w:hAnsi="Arial" w:cs="Arial"/>
          <w:spacing w:val="2"/>
          <w:sz w:val="22"/>
          <w:szCs w:val="22"/>
        </w:rPr>
      </w:pPr>
      <w:bookmarkStart w:id="0" w:name="_Hlk105673454"/>
      <w:r w:rsidRPr="003D2EAD">
        <w:rPr>
          <w:rFonts w:ascii="Arial" w:hAnsi="Arial" w:cs="Arial"/>
          <w:spacing w:val="2"/>
          <w:sz w:val="22"/>
          <w:szCs w:val="22"/>
        </w:rPr>
        <w:t>Est éligible au présent appel à candidature toute personne morale ou physique, quel que soit le statut (associatif, privé lucratif, public), gestionnaire ou non d’établissement social ou médico-social sur le territoire mosellan.</w:t>
      </w:r>
    </w:p>
    <w:p w14:paraId="19DCAB7D" w14:textId="77777777" w:rsidR="001C3ED3" w:rsidRDefault="001C3ED3" w:rsidP="001C3ED3">
      <w:pPr>
        <w:rPr>
          <w:rFonts w:ascii="Arial" w:hAnsi="Arial" w:cs="Arial"/>
          <w:spacing w:val="2"/>
          <w:sz w:val="22"/>
          <w:szCs w:val="22"/>
        </w:rPr>
      </w:pPr>
    </w:p>
    <w:p w14:paraId="41AB9621" w14:textId="77777777" w:rsidR="001C3ED3" w:rsidRDefault="001C3ED3" w:rsidP="001C3ED3">
      <w:pPr>
        <w:rPr>
          <w:rFonts w:ascii="Arial" w:hAnsi="Arial" w:cs="Arial"/>
          <w:spacing w:val="2"/>
          <w:sz w:val="22"/>
          <w:szCs w:val="22"/>
        </w:rPr>
      </w:pPr>
      <w:r>
        <w:rPr>
          <w:rFonts w:ascii="Arial" w:hAnsi="Arial" w:cs="Arial"/>
          <w:spacing w:val="2"/>
          <w:sz w:val="22"/>
          <w:szCs w:val="22"/>
        </w:rPr>
        <w:t xml:space="preserve">L’initiative pour le développement des </w:t>
      </w:r>
      <w:r w:rsidR="00757A85">
        <w:rPr>
          <w:rFonts w:ascii="Arial" w:hAnsi="Arial" w:cs="Arial"/>
          <w:spacing w:val="2"/>
          <w:sz w:val="22"/>
          <w:szCs w:val="22"/>
        </w:rPr>
        <w:t>R</w:t>
      </w:r>
      <w:r>
        <w:rPr>
          <w:rFonts w:ascii="Arial" w:hAnsi="Arial" w:cs="Arial"/>
          <w:spacing w:val="2"/>
          <w:sz w:val="22"/>
          <w:szCs w:val="22"/>
        </w:rPr>
        <w:t xml:space="preserve">ésidences autonomie (IDRA) a vocation à soutenir les opérations de création de nouvelles places en </w:t>
      </w:r>
      <w:r w:rsidR="00757A85">
        <w:rPr>
          <w:rFonts w:ascii="Arial" w:hAnsi="Arial" w:cs="Arial"/>
          <w:spacing w:val="2"/>
          <w:sz w:val="22"/>
          <w:szCs w:val="22"/>
        </w:rPr>
        <w:t>R</w:t>
      </w:r>
      <w:r>
        <w:rPr>
          <w:rFonts w:ascii="Arial" w:hAnsi="Arial" w:cs="Arial"/>
          <w:spacing w:val="2"/>
          <w:sz w:val="22"/>
          <w:szCs w:val="22"/>
        </w:rPr>
        <w:t xml:space="preserve">ésidence autonomie (construction neuve, transformation, extension d’une </w:t>
      </w:r>
      <w:r w:rsidR="009539A2">
        <w:rPr>
          <w:rFonts w:ascii="Arial" w:hAnsi="Arial" w:cs="Arial"/>
          <w:spacing w:val="2"/>
          <w:sz w:val="22"/>
          <w:szCs w:val="22"/>
        </w:rPr>
        <w:t>R</w:t>
      </w:r>
      <w:r>
        <w:rPr>
          <w:rFonts w:ascii="Arial" w:hAnsi="Arial" w:cs="Arial"/>
          <w:spacing w:val="2"/>
          <w:sz w:val="22"/>
          <w:szCs w:val="22"/>
        </w:rPr>
        <w:t>ésidence autonomie existante) qui répondent à ces exigences :</w:t>
      </w:r>
    </w:p>
    <w:p w14:paraId="6EAB40E9" w14:textId="77777777" w:rsidR="001C3ED3" w:rsidRPr="00E41D0F" w:rsidRDefault="001C3ED3" w:rsidP="001C3ED3">
      <w:pPr>
        <w:pStyle w:val="Paragraphedeliste"/>
        <w:numPr>
          <w:ilvl w:val="0"/>
          <w:numId w:val="32"/>
        </w:numPr>
        <w:spacing w:after="160" w:line="259" w:lineRule="auto"/>
        <w:rPr>
          <w:rFonts w:ascii="Arial" w:hAnsi="Arial" w:cs="Arial"/>
          <w:sz w:val="22"/>
          <w:szCs w:val="22"/>
        </w:rPr>
      </w:pPr>
      <w:r w:rsidRPr="00E41D0F">
        <w:rPr>
          <w:rFonts w:ascii="Arial" w:hAnsi="Arial" w:cs="Arial"/>
          <w:sz w:val="22"/>
          <w:szCs w:val="22"/>
        </w:rPr>
        <w:t xml:space="preserve">une localisation pertinente et favorable à l’inclusion des personnes et à l’amélioration de l’équité dans l’accès à l’offre, au travers des deux critères cumulatifs suivants : une implantation dans un </w:t>
      </w:r>
      <w:r w:rsidRPr="00B77F67">
        <w:rPr>
          <w:rFonts w:ascii="Arial" w:hAnsi="Arial" w:cs="Arial"/>
          <w:sz w:val="22"/>
          <w:szCs w:val="22"/>
        </w:rPr>
        <w:t xml:space="preserve">secteur </w:t>
      </w:r>
      <w:r w:rsidR="001323BE" w:rsidRPr="00B77F67">
        <w:rPr>
          <w:rFonts w:ascii="Arial" w:hAnsi="Arial" w:cs="Arial"/>
          <w:sz w:val="22"/>
          <w:szCs w:val="22"/>
        </w:rPr>
        <w:t xml:space="preserve">avec un accès facile aux </w:t>
      </w:r>
      <w:r w:rsidRPr="00B77F67">
        <w:rPr>
          <w:rFonts w:ascii="Arial" w:hAnsi="Arial" w:cs="Arial"/>
          <w:sz w:val="22"/>
          <w:szCs w:val="22"/>
        </w:rPr>
        <w:t xml:space="preserve">commerces de proximité, un arrêt de transport en commun </w:t>
      </w:r>
      <w:r w:rsidR="001323BE" w:rsidRPr="00B77F67">
        <w:rPr>
          <w:rFonts w:ascii="Arial" w:hAnsi="Arial" w:cs="Arial"/>
          <w:sz w:val="22"/>
          <w:szCs w:val="22"/>
        </w:rPr>
        <w:t>évidemment accessible</w:t>
      </w:r>
      <w:r w:rsidRPr="00B77F67">
        <w:rPr>
          <w:rFonts w:ascii="Arial" w:hAnsi="Arial" w:cs="Arial"/>
          <w:sz w:val="22"/>
          <w:szCs w:val="22"/>
        </w:rPr>
        <w:t>, des espaces verts et une voirie environnante globalement accessible ; il sera tenu</w:t>
      </w:r>
      <w:r w:rsidRPr="006F0DCC">
        <w:rPr>
          <w:rFonts w:ascii="Arial" w:hAnsi="Arial" w:cs="Arial"/>
          <w:sz w:val="22"/>
          <w:szCs w:val="22"/>
        </w:rPr>
        <w:t xml:space="preserve"> compte du maillage territorial existant pour offrir un parcours résidentiel de proximité.</w:t>
      </w:r>
    </w:p>
    <w:p w14:paraId="3AE60B14" w14:textId="77777777" w:rsidR="001C3ED3" w:rsidRPr="006F0DCC" w:rsidRDefault="001C3ED3" w:rsidP="001C3ED3">
      <w:pPr>
        <w:pStyle w:val="Paragraphedeliste"/>
        <w:numPr>
          <w:ilvl w:val="0"/>
          <w:numId w:val="32"/>
        </w:numPr>
        <w:spacing w:after="160" w:line="259" w:lineRule="auto"/>
        <w:rPr>
          <w:rFonts w:ascii="Arial" w:hAnsi="Arial" w:cs="Arial"/>
          <w:sz w:val="22"/>
          <w:szCs w:val="22"/>
        </w:rPr>
      </w:pPr>
      <w:r w:rsidRPr="00E41D0F">
        <w:rPr>
          <w:rFonts w:ascii="Arial" w:hAnsi="Arial" w:cs="Arial"/>
          <w:sz w:val="22"/>
          <w:szCs w:val="22"/>
        </w:rPr>
        <w:t xml:space="preserve">la nécessité d’envisager des partenariats en amont pour inscrire la </w:t>
      </w:r>
      <w:r w:rsidR="009539A2">
        <w:rPr>
          <w:rFonts w:ascii="Arial" w:hAnsi="Arial" w:cs="Arial"/>
          <w:sz w:val="22"/>
          <w:szCs w:val="22"/>
        </w:rPr>
        <w:t>R</w:t>
      </w:r>
      <w:r w:rsidRPr="00E41D0F">
        <w:rPr>
          <w:rFonts w:ascii="Arial" w:hAnsi="Arial" w:cs="Arial"/>
          <w:sz w:val="22"/>
          <w:szCs w:val="22"/>
        </w:rPr>
        <w:t xml:space="preserve">ésidence autonomie dans un </w:t>
      </w:r>
      <w:r w:rsidRPr="006F0DCC">
        <w:rPr>
          <w:rFonts w:ascii="Arial" w:hAnsi="Arial" w:cs="Arial"/>
          <w:sz w:val="22"/>
          <w:szCs w:val="22"/>
        </w:rPr>
        <w:t>continuum d’offres :</w:t>
      </w:r>
    </w:p>
    <w:p w14:paraId="2643CF6A" w14:textId="77777777" w:rsidR="001C3ED3" w:rsidRPr="006F0DCC" w:rsidRDefault="001C3ED3" w:rsidP="001C3ED3">
      <w:pPr>
        <w:pStyle w:val="Paragraphedeliste"/>
        <w:numPr>
          <w:ilvl w:val="1"/>
          <w:numId w:val="32"/>
        </w:numPr>
        <w:spacing w:after="160" w:line="259" w:lineRule="auto"/>
        <w:rPr>
          <w:rFonts w:ascii="Arial" w:hAnsi="Arial" w:cs="Arial"/>
          <w:sz w:val="22"/>
          <w:szCs w:val="22"/>
        </w:rPr>
      </w:pPr>
      <w:r w:rsidRPr="006F0DCC">
        <w:rPr>
          <w:rFonts w:ascii="Arial" w:hAnsi="Arial" w:cs="Arial"/>
          <w:sz w:val="22"/>
          <w:szCs w:val="22"/>
        </w:rPr>
        <w:t>un partenariat indispensable avec la ou les collectivités locales devra être instauré en amont du projet,</w:t>
      </w:r>
    </w:p>
    <w:p w14:paraId="1278E47C" w14:textId="77777777" w:rsidR="001C3ED3" w:rsidRDefault="001C3ED3" w:rsidP="001C3ED3">
      <w:pPr>
        <w:pStyle w:val="Paragraphedeliste"/>
        <w:numPr>
          <w:ilvl w:val="1"/>
          <w:numId w:val="32"/>
        </w:numPr>
        <w:spacing w:after="160" w:line="259" w:lineRule="auto"/>
        <w:rPr>
          <w:rFonts w:ascii="Arial" w:hAnsi="Arial" w:cs="Arial"/>
          <w:sz w:val="22"/>
          <w:szCs w:val="22"/>
        </w:rPr>
      </w:pPr>
      <w:r w:rsidRPr="006F0DCC">
        <w:rPr>
          <w:rFonts w:ascii="Arial" w:hAnsi="Arial" w:cs="Arial"/>
          <w:sz w:val="22"/>
          <w:szCs w:val="22"/>
        </w:rPr>
        <w:t>des solutions d’externalisation et de mutualisation doivent être recherchées avec d’autres établissements</w:t>
      </w:r>
      <w:r w:rsidRPr="00E41D0F">
        <w:rPr>
          <w:rFonts w:ascii="Arial" w:hAnsi="Arial" w:cs="Arial"/>
          <w:color w:val="000000"/>
          <w:sz w:val="22"/>
          <w:szCs w:val="22"/>
        </w:rPr>
        <w:t xml:space="preserve"> et services médico-sociaux du secteur, dans un souci d’optimisation des coûts pour le résident et de continuité des prestations</w:t>
      </w:r>
      <w:r>
        <w:rPr>
          <w:rFonts w:ascii="Arial" w:hAnsi="Arial" w:cs="Arial"/>
          <w:color w:val="000000"/>
          <w:sz w:val="22"/>
          <w:szCs w:val="22"/>
        </w:rPr>
        <w:t xml:space="preserve"> (cuisine, blanchisserie, accès aux soins, activités de loisirs…)</w:t>
      </w:r>
      <w:r>
        <w:rPr>
          <w:rFonts w:ascii="Arial" w:hAnsi="Arial" w:cs="Arial"/>
          <w:sz w:val="22"/>
          <w:szCs w:val="22"/>
        </w:rPr>
        <w:t>,</w:t>
      </w:r>
      <w:r w:rsidRPr="00E41D0F">
        <w:rPr>
          <w:rFonts w:ascii="Arial" w:hAnsi="Arial" w:cs="Arial"/>
          <w:sz w:val="22"/>
          <w:szCs w:val="22"/>
        </w:rPr>
        <w:t xml:space="preserve"> </w:t>
      </w:r>
    </w:p>
    <w:p w14:paraId="42E22DC2" w14:textId="77777777" w:rsidR="001C3ED3" w:rsidRPr="00E41D0F" w:rsidRDefault="001C3ED3" w:rsidP="001C3ED3">
      <w:pPr>
        <w:pStyle w:val="Paragraphedeliste"/>
        <w:numPr>
          <w:ilvl w:val="1"/>
          <w:numId w:val="32"/>
        </w:numPr>
        <w:spacing w:after="160" w:line="259" w:lineRule="auto"/>
        <w:rPr>
          <w:rFonts w:ascii="Arial" w:hAnsi="Arial" w:cs="Arial"/>
          <w:sz w:val="22"/>
          <w:szCs w:val="22"/>
        </w:rPr>
      </w:pPr>
      <w:r w:rsidRPr="00E41D0F">
        <w:rPr>
          <w:rFonts w:ascii="Arial" w:hAnsi="Arial" w:cs="Arial"/>
          <w:sz w:val="22"/>
          <w:szCs w:val="22"/>
        </w:rPr>
        <w:t>un projet immobilier pensé immédiatement pour prévoir la mixité des usages et des partenariats : cabinets médicaux, structures médico-sociales, logements ordinaires, logements intergénérationnels, services publics, tiers-lieux, …</w:t>
      </w:r>
    </w:p>
    <w:p w14:paraId="7A02349A" w14:textId="77777777" w:rsidR="001C3ED3" w:rsidRPr="00E41D0F" w:rsidRDefault="001C3ED3" w:rsidP="001C3ED3">
      <w:pPr>
        <w:pStyle w:val="Paragraphedeliste"/>
        <w:numPr>
          <w:ilvl w:val="1"/>
          <w:numId w:val="32"/>
        </w:numPr>
        <w:spacing w:after="160" w:line="259" w:lineRule="auto"/>
        <w:rPr>
          <w:rFonts w:ascii="Arial" w:hAnsi="Arial" w:cs="Arial"/>
          <w:sz w:val="22"/>
          <w:szCs w:val="22"/>
        </w:rPr>
      </w:pPr>
      <w:r w:rsidRPr="00E41D0F">
        <w:rPr>
          <w:rFonts w:ascii="Arial" w:hAnsi="Arial" w:cs="Arial"/>
          <w:sz w:val="22"/>
          <w:szCs w:val="22"/>
        </w:rPr>
        <w:t xml:space="preserve">un partenariat CARSAT / </w:t>
      </w:r>
      <w:r w:rsidR="009539A2">
        <w:rPr>
          <w:rFonts w:ascii="Arial" w:hAnsi="Arial" w:cs="Arial"/>
          <w:sz w:val="22"/>
          <w:szCs w:val="22"/>
        </w:rPr>
        <w:t>R</w:t>
      </w:r>
      <w:r w:rsidRPr="00E41D0F">
        <w:rPr>
          <w:rFonts w:ascii="Arial" w:hAnsi="Arial" w:cs="Arial"/>
          <w:sz w:val="22"/>
          <w:szCs w:val="22"/>
        </w:rPr>
        <w:t>ésidence autonomie pour y déployer une offre collective de prévention de la perte d’autonomie ouverte sur l’extérieur permettant à l’établissement de rayonner sur son territoire.</w:t>
      </w:r>
    </w:p>
    <w:p w14:paraId="41A902F0" w14:textId="77777777" w:rsidR="001C3ED3" w:rsidRPr="00456792" w:rsidRDefault="001C3ED3" w:rsidP="001C3ED3">
      <w:pPr>
        <w:pStyle w:val="Paragraphedeliste"/>
        <w:numPr>
          <w:ilvl w:val="0"/>
          <w:numId w:val="32"/>
        </w:numPr>
        <w:spacing w:after="160" w:line="259" w:lineRule="auto"/>
        <w:rPr>
          <w:rFonts w:ascii="Arial" w:hAnsi="Arial" w:cs="Arial"/>
          <w:sz w:val="22"/>
          <w:szCs w:val="22"/>
        </w:rPr>
      </w:pPr>
      <w:r w:rsidRPr="00E41D0F">
        <w:rPr>
          <w:rFonts w:ascii="Arial" w:hAnsi="Arial" w:cs="Arial"/>
          <w:sz w:val="22"/>
          <w:szCs w:val="22"/>
        </w:rPr>
        <w:t xml:space="preserve">L’ouverture </w:t>
      </w:r>
      <w:r>
        <w:rPr>
          <w:rFonts w:ascii="Arial" w:hAnsi="Arial" w:cs="Arial"/>
          <w:sz w:val="22"/>
          <w:szCs w:val="22"/>
        </w:rPr>
        <w:t xml:space="preserve">possible </w:t>
      </w:r>
      <w:r w:rsidRPr="00E41D0F">
        <w:rPr>
          <w:rFonts w:ascii="Arial" w:hAnsi="Arial" w:cs="Arial"/>
          <w:sz w:val="22"/>
          <w:szCs w:val="22"/>
        </w:rPr>
        <w:t xml:space="preserve">de la </w:t>
      </w:r>
      <w:r w:rsidR="009539A2">
        <w:rPr>
          <w:rFonts w:ascii="Arial" w:hAnsi="Arial" w:cs="Arial"/>
          <w:sz w:val="22"/>
          <w:szCs w:val="22"/>
        </w:rPr>
        <w:t>R</w:t>
      </w:r>
      <w:r w:rsidRPr="00E41D0F">
        <w:rPr>
          <w:rFonts w:ascii="Arial" w:hAnsi="Arial" w:cs="Arial"/>
          <w:sz w:val="22"/>
          <w:szCs w:val="22"/>
        </w:rPr>
        <w:t xml:space="preserve">ésidence à une diversité de public conformément à la </w:t>
      </w:r>
      <w:r w:rsidRPr="000D1EE1">
        <w:rPr>
          <w:rFonts w:ascii="Arial" w:hAnsi="Arial" w:cs="Arial"/>
          <w:sz w:val="22"/>
          <w:szCs w:val="22"/>
        </w:rPr>
        <w:t>réglementation</w:t>
      </w:r>
      <w:r w:rsidR="000D1EE1" w:rsidRPr="000D1EE1">
        <w:rPr>
          <w:rFonts w:ascii="Arial" w:hAnsi="Arial" w:cs="Arial"/>
          <w:sz w:val="22"/>
          <w:szCs w:val="22"/>
        </w:rPr>
        <w:t xml:space="preserve"> (</w:t>
      </w:r>
      <w:r w:rsidRPr="000D1EE1">
        <w:rPr>
          <w:rFonts w:ascii="Arial" w:hAnsi="Arial" w:cs="Arial"/>
          <w:sz w:val="22"/>
          <w:szCs w:val="22"/>
        </w:rPr>
        <w:t xml:space="preserve">personnes âgées, personnes handicapées, étudiants ou des jeunes travailleurs). </w:t>
      </w:r>
      <w:r w:rsidR="006F0DCC" w:rsidRPr="000D1EE1">
        <w:rPr>
          <w:rFonts w:ascii="Arial" w:hAnsi="Arial" w:cs="Arial"/>
          <w:sz w:val="22"/>
          <w:szCs w:val="22"/>
        </w:rPr>
        <w:t xml:space="preserve">Le </w:t>
      </w:r>
      <w:r w:rsidR="00BA4D4D">
        <w:rPr>
          <w:rFonts w:ascii="Arial" w:hAnsi="Arial" w:cs="Arial"/>
          <w:sz w:val="22"/>
          <w:szCs w:val="22"/>
        </w:rPr>
        <w:t>D</w:t>
      </w:r>
      <w:r w:rsidR="006F0DCC" w:rsidRPr="000D1EE1">
        <w:rPr>
          <w:rFonts w:ascii="Arial" w:hAnsi="Arial" w:cs="Arial"/>
          <w:sz w:val="22"/>
          <w:szCs w:val="22"/>
        </w:rPr>
        <w:t>épartement de la Moselle</w:t>
      </w:r>
      <w:r w:rsidRPr="000D1EE1">
        <w:rPr>
          <w:rFonts w:ascii="Arial" w:hAnsi="Arial" w:cs="Arial"/>
          <w:sz w:val="22"/>
          <w:szCs w:val="22"/>
        </w:rPr>
        <w:t xml:space="preserve"> sera particulièrement attenti</w:t>
      </w:r>
      <w:r w:rsidR="006F0DCC" w:rsidRPr="000D1EE1">
        <w:rPr>
          <w:rFonts w:ascii="Arial" w:hAnsi="Arial" w:cs="Arial"/>
          <w:sz w:val="22"/>
          <w:szCs w:val="22"/>
        </w:rPr>
        <w:t>f</w:t>
      </w:r>
      <w:r w:rsidRPr="000D1EE1">
        <w:rPr>
          <w:rFonts w:ascii="Arial" w:hAnsi="Arial" w:cs="Arial"/>
          <w:sz w:val="22"/>
          <w:szCs w:val="22"/>
        </w:rPr>
        <w:t xml:space="preserve"> à l’accueil des personnes en situation de handicap vieillissantes.</w:t>
      </w:r>
      <w:r>
        <w:rPr>
          <w:rFonts w:ascii="Arial" w:hAnsi="Arial" w:cs="Arial"/>
          <w:color w:val="FF0000"/>
          <w:sz w:val="22"/>
          <w:szCs w:val="22"/>
        </w:rPr>
        <w:t xml:space="preserve"> </w:t>
      </w:r>
    </w:p>
    <w:p w14:paraId="0BE288EF" w14:textId="77777777" w:rsidR="001C3ED3" w:rsidRPr="006F0DCC" w:rsidRDefault="006F0DCC" w:rsidP="001C3ED3">
      <w:pPr>
        <w:pStyle w:val="Paragraphedeliste"/>
        <w:numPr>
          <w:ilvl w:val="0"/>
          <w:numId w:val="32"/>
        </w:numPr>
        <w:spacing w:after="160" w:line="259" w:lineRule="auto"/>
        <w:rPr>
          <w:rFonts w:ascii="Arial" w:hAnsi="Arial" w:cs="Arial"/>
          <w:sz w:val="22"/>
          <w:szCs w:val="22"/>
        </w:rPr>
      </w:pPr>
      <w:r w:rsidRPr="006F0DCC">
        <w:rPr>
          <w:rFonts w:ascii="Arial" w:hAnsi="Arial" w:cs="Arial"/>
          <w:sz w:val="22"/>
          <w:szCs w:val="22"/>
        </w:rPr>
        <w:t xml:space="preserve">Un projet immobilier </w:t>
      </w:r>
      <w:r w:rsidR="001C3ED3" w:rsidRPr="006F0DCC">
        <w:rPr>
          <w:rFonts w:ascii="Arial" w:hAnsi="Arial" w:cs="Arial"/>
          <w:sz w:val="22"/>
          <w:szCs w:val="22"/>
        </w:rPr>
        <w:t xml:space="preserve">dont la conception devra tenir compte des enjeux énergétiques pour maximiser le reste </w:t>
      </w:r>
      <w:r w:rsidR="006A218D" w:rsidRPr="006F0DCC">
        <w:rPr>
          <w:rFonts w:ascii="Arial" w:hAnsi="Arial" w:cs="Arial"/>
          <w:sz w:val="22"/>
          <w:szCs w:val="22"/>
        </w:rPr>
        <w:t xml:space="preserve">à </w:t>
      </w:r>
      <w:r w:rsidR="001C3ED3" w:rsidRPr="006F0DCC">
        <w:rPr>
          <w:rFonts w:ascii="Arial" w:hAnsi="Arial" w:cs="Arial"/>
          <w:sz w:val="22"/>
          <w:szCs w:val="22"/>
        </w:rPr>
        <w:t xml:space="preserve">vivre (ex. bâtiment passif). La taille des logements devra </w:t>
      </w:r>
      <w:r w:rsidR="006A218D" w:rsidRPr="006F0DCC">
        <w:rPr>
          <w:rFonts w:ascii="Arial" w:hAnsi="Arial" w:cs="Arial"/>
          <w:sz w:val="22"/>
          <w:szCs w:val="22"/>
        </w:rPr>
        <w:t xml:space="preserve">être </w:t>
      </w:r>
      <w:r w:rsidR="001C3ED3" w:rsidRPr="006F0DCC">
        <w:rPr>
          <w:rFonts w:ascii="Arial" w:hAnsi="Arial" w:cs="Arial"/>
          <w:sz w:val="22"/>
          <w:szCs w:val="22"/>
        </w:rPr>
        <w:t>adaptée au public accueilli, une surface de 3</w:t>
      </w:r>
      <w:r w:rsidR="006C17B9">
        <w:rPr>
          <w:rFonts w:ascii="Arial" w:hAnsi="Arial" w:cs="Arial"/>
          <w:sz w:val="22"/>
          <w:szCs w:val="22"/>
        </w:rPr>
        <w:t xml:space="preserve">0 </w:t>
      </w:r>
      <w:r w:rsidR="001C3ED3" w:rsidRPr="006F0DCC">
        <w:rPr>
          <w:rFonts w:ascii="Arial" w:hAnsi="Arial" w:cs="Arial"/>
          <w:sz w:val="22"/>
          <w:szCs w:val="22"/>
        </w:rPr>
        <w:t xml:space="preserve">m² minimum par logement devra être étudiée. </w:t>
      </w:r>
    </w:p>
    <w:p w14:paraId="0CABE0D7" w14:textId="77777777" w:rsidR="001C3ED3" w:rsidRDefault="001C3ED3" w:rsidP="001C3ED3">
      <w:pPr>
        <w:pStyle w:val="Paragraphedeliste"/>
        <w:numPr>
          <w:ilvl w:val="0"/>
          <w:numId w:val="32"/>
        </w:numPr>
        <w:spacing w:after="160" w:line="259" w:lineRule="auto"/>
        <w:rPr>
          <w:rFonts w:ascii="Arial" w:hAnsi="Arial" w:cs="Arial"/>
          <w:color w:val="C00000"/>
          <w:sz w:val="22"/>
          <w:szCs w:val="22"/>
        </w:rPr>
      </w:pPr>
      <w:r w:rsidRPr="006F0DCC">
        <w:rPr>
          <w:rFonts w:ascii="Arial" w:hAnsi="Arial" w:cs="Arial"/>
          <w:sz w:val="22"/>
          <w:szCs w:val="22"/>
        </w:rPr>
        <w:t xml:space="preserve">Le </w:t>
      </w:r>
      <w:r w:rsidR="00323FB0" w:rsidRPr="006F0DCC">
        <w:rPr>
          <w:rFonts w:ascii="Arial" w:hAnsi="Arial" w:cs="Arial"/>
          <w:sz w:val="22"/>
          <w:szCs w:val="22"/>
        </w:rPr>
        <w:t>logement devra</w:t>
      </w:r>
      <w:r w:rsidRPr="006F0DCC">
        <w:rPr>
          <w:rFonts w:ascii="Arial" w:hAnsi="Arial" w:cs="Arial"/>
          <w:sz w:val="22"/>
          <w:szCs w:val="22"/>
        </w:rPr>
        <w:t xml:space="preserve"> être accessible financièrement </w:t>
      </w:r>
      <w:r w:rsidR="006A218D" w:rsidRPr="006F0DCC">
        <w:rPr>
          <w:rFonts w:ascii="Arial" w:hAnsi="Arial" w:cs="Arial"/>
          <w:sz w:val="22"/>
          <w:szCs w:val="22"/>
        </w:rPr>
        <w:t>aux personnes en situation de fragilité</w:t>
      </w:r>
      <w:r w:rsidR="006F0DCC" w:rsidRPr="006F0DCC">
        <w:rPr>
          <w:rFonts w:ascii="Arial" w:hAnsi="Arial" w:cs="Arial"/>
          <w:sz w:val="22"/>
          <w:szCs w:val="22"/>
        </w:rPr>
        <w:t>.</w:t>
      </w:r>
      <w:r w:rsidR="006A218D">
        <w:rPr>
          <w:rFonts w:ascii="Arial" w:hAnsi="Arial" w:cs="Arial"/>
          <w:color w:val="C00000"/>
          <w:sz w:val="22"/>
          <w:szCs w:val="22"/>
        </w:rPr>
        <w:t xml:space="preserve"> </w:t>
      </w:r>
    </w:p>
    <w:p w14:paraId="38DD4B6F" w14:textId="77777777" w:rsidR="006C17B9" w:rsidRPr="001C3ED3" w:rsidRDefault="006C17B9" w:rsidP="006C17B9">
      <w:pPr>
        <w:pStyle w:val="Paragraphedeliste"/>
        <w:spacing w:after="160" w:line="259" w:lineRule="auto"/>
        <w:rPr>
          <w:rFonts w:ascii="Arial" w:hAnsi="Arial" w:cs="Arial"/>
          <w:color w:val="C00000"/>
          <w:sz w:val="22"/>
          <w:szCs w:val="22"/>
        </w:rPr>
      </w:pPr>
    </w:p>
    <w:p w14:paraId="1CA3A510" w14:textId="77777777" w:rsidR="00106F72" w:rsidRDefault="00106F72" w:rsidP="001C3ED3">
      <w:pPr>
        <w:rPr>
          <w:rFonts w:ascii="Arial" w:hAnsi="Arial" w:cs="Arial"/>
          <w:spacing w:val="2"/>
          <w:sz w:val="22"/>
          <w:szCs w:val="22"/>
        </w:rPr>
      </w:pPr>
    </w:p>
    <w:p w14:paraId="4D001215" w14:textId="77777777" w:rsidR="00106F72" w:rsidRDefault="00106F72" w:rsidP="001C3ED3">
      <w:pPr>
        <w:rPr>
          <w:rFonts w:ascii="Arial" w:hAnsi="Arial" w:cs="Arial"/>
          <w:spacing w:val="2"/>
          <w:sz w:val="22"/>
          <w:szCs w:val="22"/>
        </w:rPr>
      </w:pPr>
    </w:p>
    <w:p w14:paraId="16C27D1C" w14:textId="77777777" w:rsidR="00106F72" w:rsidRDefault="00106F72" w:rsidP="001C3ED3">
      <w:pPr>
        <w:rPr>
          <w:rFonts w:ascii="Arial" w:hAnsi="Arial" w:cs="Arial"/>
          <w:spacing w:val="2"/>
          <w:sz w:val="22"/>
          <w:szCs w:val="22"/>
        </w:rPr>
      </w:pPr>
    </w:p>
    <w:p w14:paraId="3E46479B" w14:textId="77777777" w:rsidR="00106F72" w:rsidRDefault="00106F72" w:rsidP="001C3ED3">
      <w:pPr>
        <w:rPr>
          <w:rFonts w:ascii="Arial" w:hAnsi="Arial" w:cs="Arial"/>
          <w:spacing w:val="2"/>
          <w:sz w:val="22"/>
          <w:szCs w:val="22"/>
        </w:rPr>
      </w:pPr>
    </w:p>
    <w:p w14:paraId="2935D423" w14:textId="77777777" w:rsidR="00106F72" w:rsidRDefault="00106F72" w:rsidP="001C3ED3">
      <w:pPr>
        <w:rPr>
          <w:rFonts w:ascii="Arial" w:hAnsi="Arial" w:cs="Arial"/>
          <w:spacing w:val="2"/>
          <w:sz w:val="22"/>
          <w:szCs w:val="22"/>
        </w:rPr>
      </w:pPr>
    </w:p>
    <w:p w14:paraId="1117F97E" w14:textId="77777777" w:rsidR="00106F72" w:rsidRDefault="00106F72" w:rsidP="001C3ED3">
      <w:pPr>
        <w:rPr>
          <w:rFonts w:ascii="Arial" w:hAnsi="Arial" w:cs="Arial"/>
          <w:spacing w:val="2"/>
          <w:sz w:val="22"/>
          <w:szCs w:val="22"/>
        </w:rPr>
      </w:pPr>
    </w:p>
    <w:p w14:paraId="5FCB01C8" w14:textId="77777777" w:rsidR="006C17B9" w:rsidRDefault="006C17B9" w:rsidP="006C17B9">
      <w:pPr>
        <w:jc w:val="left"/>
        <w:rPr>
          <w:rFonts w:ascii="Arial" w:hAnsi="Arial" w:cs="Arial"/>
          <w:spacing w:val="2"/>
          <w:sz w:val="22"/>
          <w:szCs w:val="22"/>
        </w:rPr>
      </w:pPr>
    </w:p>
    <w:p w14:paraId="2B7C1B7B" w14:textId="1C6C48E5" w:rsidR="001C3ED3" w:rsidRDefault="001C3ED3" w:rsidP="001C3ED3">
      <w:pPr>
        <w:rPr>
          <w:rFonts w:ascii="Arial" w:hAnsi="Arial" w:cs="Arial"/>
          <w:spacing w:val="2"/>
          <w:sz w:val="22"/>
          <w:szCs w:val="22"/>
        </w:rPr>
      </w:pPr>
    </w:p>
    <w:p w14:paraId="01353729" w14:textId="4F66AE97" w:rsidR="00C42AE9" w:rsidRDefault="00C42AE9" w:rsidP="001C3ED3">
      <w:pPr>
        <w:rPr>
          <w:rFonts w:ascii="Arial" w:hAnsi="Arial" w:cs="Arial"/>
          <w:spacing w:val="2"/>
          <w:sz w:val="22"/>
          <w:szCs w:val="22"/>
        </w:rPr>
      </w:pPr>
      <w:r>
        <w:rPr>
          <w:rFonts w:ascii="Arial" w:hAnsi="Arial" w:cs="Arial"/>
          <w:spacing w:val="2"/>
          <w:sz w:val="22"/>
          <w:szCs w:val="22"/>
        </w:rPr>
        <w:t xml:space="preserve">La Résidence autonomie s’engagera conventionnellement à respecter les </w:t>
      </w:r>
      <w:r>
        <w:rPr>
          <w:rFonts w:ascii="Arial" w:hAnsi="Arial" w:cs="Arial"/>
          <w:spacing w:val="2"/>
          <w:sz w:val="22"/>
          <w:szCs w:val="22"/>
        </w:rPr>
        <w:t>p</w:t>
      </w:r>
      <w:r w:rsidRPr="002233F9">
        <w:rPr>
          <w:rFonts w:ascii="Arial" w:hAnsi="Arial" w:cs="Arial"/>
          <w:spacing w:val="2"/>
          <w:sz w:val="22"/>
          <w:szCs w:val="22"/>
        </w:rPr>
        <w:t>restations minimales, individuelles ou collectives</w:t>
      </w:r>
      <w:r>
        <w:rPr>
          <w:rFonts w:ascii="Arial" w:hAnsi="Arial" w:cs="Arial"/>
          <w:spacing w:val="2"/>
          <w:sz w:val="22"/>
          <w:szCs w:val="22"/>
        </w:rPr>
        <w:t xml:space="preserve"> définies par le d</w:t>
      </w:r>
      <w:r w:rsidRPr="002233F9">
        <w:rPr>
          <w:rFonts w:ascii="Arial" w:hAnsi="Arial" w:cs="Arial"/>
          <w:spacing w:val="2"/>
          <w:sz w:val="22"/>
          <w:szCs w:val="22"/>
        </w:rPr>
        <w:t>écret n°2016-696 du 27 mai 2016</w:t>
      </w:r>
      <w:r>
        <w:rPr>
          <w:rFonts w:ascii="Arial" w:hAnsi="Arial" w:cs="Arial"/>
          <w:spacing w:val="2"/>
          <w:sz w:val="22"/>
          <w:szCs w:val="22"/>
        </w:rPr>
        <w:t>.</w:t>
      </w:r>
    </w:p>
    <w:p w14:paraId="75B526F4" w14:textId="77777777" w:rsidR="00C42AE9" w:rsidRDefault="00C42AE9" w:rsidP="001C3ED3">
      <w:pPr>
        <w:rPr>
          <w:rFonts w:ascii="Arial" w:hAnsi="Arial" w:cs="Arial"/>
          <w:spacing w:val="2"/>
          <w:sz w:val="22"/>
          <w:szCs w:val="22"/>
        </w:rPr>
      </w:pPr>
    </w:p>
    <w:p w14:paraId="533707F0" w14:textId="77777777" w:rsidR="001C3ED3" w:rsidRDefault="001C3ED3" w:rsidP="001C3ED3">
      <w:pPr>
        <w:rPr>
          <w:rFonts w:ascii="Arial" w:hAnsi="Arial" w:cs="Arial"/>
          <w:spacing w:val="1"/>
          <w:sz w:val="22"/>
          <w:szCs w:val="22"/>
        </w:rPr>
      </w:pPr>
      <w:r>
        <w:rPr>
          <w:rFonts w:ascii="Arial" w:hAnsi="Arial" w:cs="Arial"/>
          <w:spacing w:val="2"/>
          <w:sz w:val="22"/>
          <w:szCs w:val="22"/>
        </w:rPr>
        <w:t xml:space="preserve">Elle </w:t>
      </w:r>
      <w:r w:rsidRPr="000B3B67">
        <w:rPr>
          <w:rFonts w:ascii="Arial" w:hAnsi="Arial" w:cs="Arial"/>
          <w:spacing w:val="2"/>
          <w:sz w:val="22"/>
          <w:szCs w:val="22"/>
        </w:rPr>
        <w:t>s’engager</w:t>
      </w:r>
      <w:r>
        <w:rPr>
          <w:rFonts w:ascii="Arial" w:hAnsi="Arial" w:cs="Arial"/>
          <w:spacing w:val="2"/>
          <w:sz w:val="22"/>
          <w:szCs w:val="22"/>
        </w:rPr>
        <w:t>a</w:t>
      </w:r>
      <w:r w:rsidRPr="000B3B67">
        <w:rPr>
          <w:rFonts w:ascii="Arial" w:hAnsi="Arial" w:cs="Arial"/>
          <w:spacing w:val="2"/>
          <w:sz w:val="22"/>
          <w:szCs w:val="22"/>
        </w:rPr>
        <w:t xml:space="preserve"> également </w:t>
      </w:r>
      <w:r>
        <w:rPr>
          <w:rFonts w:ascii="Arial" w:hAnsi="Arial" w:cs="Arial"/>
          <w:spacing w:val="2"/>
          <w:sz w:val="22"/>
          <w:szCs w:val="22"/>
        </w:rPr>
        <w:t>conventionnellement</w:t>
      </w:r>
      <w:r w:rsidRPr="000B3B67">
        <w:rPr>
          <w:rFonts w:ascii="Arial" w:hAnsi="Arial" w:cs="Arial"/>
          <w:spacing w:val="2"/>
          <w:sz w:val="22"/>
          <w:szCs w:val="22"/>
        </w:rPr>
        <w:t xml:space="preserve"> à accueillir </w:t>
      </w:r>
      <w:r w:rsidRPr="008A209D">
        <w:rPr>
          <w:rFonts w:ascii="Arial" w:hAnsi="Arial" w:cs="Arial"/>
          <w:spacing w:val="1"/>
          <w:sz w:val="22"/>
          <w:szCs w:val="22"/>
        </w:rPr>
        <w:t xml:space="preserve">dans </w:t>
      </w:r>
      <w:r>
        <w:rPr>
          <w:rFonts w:ascii="Arial" w:hAnsi="Arial" w:cs="Arial"/>
          <w:spacing w:val="1"/>
          <w:sz w:val="22"/>
          <w:szCs w:val="22"/>
        </w:rPr>
        <w:t>ses</w:t>
      </w:r>
      <w:r w:rsidRPr="000B3B67">
        <w:rPr>
          <w:rFonts w:ascii="Arial" w:hAnsi="Arial" w:cs="Arial"/>
          <w:spacing w:val="1"/>
          <w:sz w:val="22"/>
          <w:szCs w:val="22"/>
        </w:rPr>
        <w:t xml:space="preserve"> locaux</w:t>
      </w:r>
      <w:r>
        <w:rPr>
          <w:rFonts w:ascii="Arial" w:hAnsi="Arial" w:cs="Arial"/>
          <w:spacing w:val="1"/>
          <w:sz w:val="22"/>
          <w:szCs w:val="22"/>
        </w:rPr>
        <w:t>,</w:t>
      </w:r>
      <w:r w:rsidRPr="000B3B67">
        <w:rPr>
          <w:rFonts w:ascii="Arial" w:hAnsi="Arial" w:cs="Arial"/>
          <w:spacing w:val="2"/>
          <w:sz w:val="22"/>
          <w:szCs w:val="22"/>
        </w:rPr>
        <w:t xml:space="preserve"> des actions collectives de prévention</w:t>
      </w:r>
      <w:r>
        <w:rPr>
          <w:rFonts w:ascii="Arial" w:hAnsi="Arial" w:cs="Arial"/>
          <w:spacing w:val="2"/>
          <w:sz w:val="22"/>
          <w:szCs w:val="22"/>
        </w:rPr>
        <w:t>, pouvant être ouvertes sur l’extérieur</w:t>
      </w:r>
      <w:r w:rsidRPr="000B3B67">
        <w:rPr>
          <w:rFonts w:ascii="Arial" w:hAnsi="Arial" w:cs="Arial"/>
          <w:spacing w:val="2"/>
          <w:sz w:val="22"/>
          <w:szCs w:val="22"/>
        </w:rPr>
        <w:t>, organisées</w:t>
      </w:r>
      <w:r>
        <w:rPr>
          <w:rFonts w:ascii="Arial" w:hAnsi="Arial" w:cs="Arial"/>
          <w:spacing w:val="2"/>
          <w:sz w:val="22"/>
          <w:szCs w:val="22"/>
        </w:rPr>
        <w:t xml:space="preserve"> notamment</w:t>
      </w:r>
      <w:r w:rsidRPr="000B3B67">
        <w:rPr>
          <w:rFonts w:ascii="Arial" w:hAnsi="Arial" w:cs="Arial"/>
          <w:spacing w:val="2"/>
          <w:sz w:val="22"/>
          <w:szCs w:val="22"/>
        </w:rPr>
        <w:t xml:space="preserve"> par les caisses de retraite, dans le cadre de</w:t>
      </w:r>
      <w:r>
        <w:rPr>
          <w:rFonts w:ascii="Arial" w:hAnsi="Arial" w:cs="Arial"/>
          <w:spacing w:val="1"/>
          <w:sz w:val="22"/>
          <w:szCs w:val="22"/>
        </w:rPr>
        <w:t xml:space="preserve"> l’interrégimes. </w:t>
      </w:r>
    </w:p>
    <w:p w14:paraId="01385C41" w14:textId="77777777" w:rsidR="001C3ED3" w:rsidRDefault="001C3ED3" w:rsidP="001C3ED3">
      <w:pPr>
        <w:rPr>
          <w:rFonts w:ascii="Arial" w:hAnsi="Arial" w:cs="Arial"/>
          <w:spacing w:val="1"/>
          <w:sz w:val="22"/>
          <w:szCs w:val="22"/>
        </w:rPr>
      </w:pPr>
    </w:p>
    <w:p w14:paraId="6A37E9D3" w14:textId="77777777" w:rsidR="001C3ED3" w:rsidRPr="00482127" w:rsidRDefault="001C3ED3" w:rsidP="001C3ED3">
      <w:pPr>
        <w:rPr>
          <w:rFonts w:ascii="Arial" w:hAnsi="Arial" w:cs="Arial"/>
          <w:spacing w:val="1"/>
          <w:sz w:val="4"/>
          <w:szCs w:val="4"/>
        </w:rPr>
      </w:pPr>
      <w:bookmarkStart w:id="1" w:name="_GoBack"/>
      <w:bookmarkEnd w:id="1"/>
    </w:p>
    <w:p w14:paraId="7E12370A" w14:textId="77777777" w:rsidR="001C3ED3" w:rsidRDefault="001C3ED3" w:rsidP="001C3ED3">
      <w:pPr>
        <w:rPr>
          <w:rFonts w:ascii="Arial" w:hAnsi="Arial" w:cs="Arial"/>
          <w:spacing w:val="1"/>
          <w:sz w:val="22"/>
          <w:szCs w:val="22"/>
        </w:rPr>
      </w:pPr>
      <w:r>
        <w:rPr>
          <w:rFonts w:ascii="Arial" w:hAnsi="Arial" w:cs="Arial"/>
          <w:spacing w:val="1"/>
          <w:sz w:val="22"/>
          <w:szCs w:val="22"/>
        </w:rPr>
        <w:t>Enfin, elle s’engagera à mettre à jour la fiche synthétique de présentation de l’établissement dans la base de données SEFORA (Système d’Exploitation du Fichier Optimisé des Résidences Autonomie) en fonction des évolutions (</w:t>
      </w:r>
      <w:r w:rsidRPr="00573602">
        <w:rPr>
          <w:rFonts w:ascii="Arial" w:hAnsi="Arial" w:cs="Arial"/>
          <w:spacing w:val="1"/>
          <w:sz w:val="22"/>
          <w:szCs w:val="22"/>
        </w:rPr>
        <w:t xml:space="preserve">il est demandé aux gestionnaires des </w:t>
      </w:r>
      <w:r w:rsidR="009539A2">
        <w:rPr>
          <w:rFonts w:ascii="Arial" w:hAnsi="Arial" w:cs="Arial"/>
          <w:spacing w:val="1"/>
          <w:sz w:val="22"/>
          <w:szCs w:val="22"/>
        </w:rPr>
        <w:t>R</w:t>
      </w:r>
      <w:r w:rsidRPr="00573602">
        <w:rPr>
          <w:rFonts w:ascii="Arial" w:hAnsi="Arial" w:cs="Arial"/>
          <w:spacing w:val="1"/>
          <w:sz w:val="22"/>
          <w:szCs w:val="22"/>
        </w:rPr>
        <w:t>ésidences autonomie, en partenariat avec le propriétaire, de compléter ou mettre à jour la fiche synthétique de leur établissement, en se connectant à partir d’un lien individuel qui leur sera communiqué sur demande</w:t>
      </w:r>
      <w:r w:rsidR="006A218D">
        <w:rPr>
          <w:rFonts w:ascii="Arial" w:hAnsi="Arial" w:cs="Arial"/>
          <w:spacing w:val="1"/>
          <w:sz w:val="22"/>
          <w:szCs w:val="22"/>
        </w:rPr>
        <w:t xml:space="preserve"> </w:t>
      </w:r>
      <w:r w:rsidR="006A218D" w:rsidRPr="00ED009D">
        <w:rPr>
          <w:rFonts w:ascii="Arial" w:hAnsi="Arial" w:cs="Arial"/>
          <w:spacing w:val="1"/>
          <w:sz w:val="22"/>
          <w:szCs w:val="22"/>
        </w:rPr>
        <w:t>auprès de la CARSAT</w:t>
      </w:r>
      <w:r w:rsidRPr="00573602">
        <w:rPr>
          <w:rFonts w:ascii="Arial" w:hAnsi="Arial" w:cs="Arial"/>
          <w:spacing w:val="1"/>
          <w:sz w:val="22"/>
          <w:szCs w:val="22"/>
        </w:rPr>
        <w:t>).</w:t>
      </w:r>
    </w:p>
    <w:p w14:paraId="1BD67BD0" w14:textId="77777777" w:rsidR="00A24377" w:rsidRDefault="00A24377" w:rsidP="001C3ED3">
      <w:pPr>
        <w:rPr>
          <w:rFonts w:ascii="Arial" w:hAnsi="Arial" w:cs="Arial"/>
          <w:spacing w:val="1"/>
          <w:sz w:val="22"/>
          <w:szCs w:val="22"/>
        </w:rPr>
      </w:pPr>
    </w:p>
    <w:p w14:paraId="0E5893BC" w14:textId="77777777" w:rsidR="00A24377" w:rsidRPr="00ED009D" w:rsidRDefault="00ED009D" w:rsidP="001C3ED3">
      <w:pPr>
        <w:rPr>
          <w:rFonts w:ascii="Arial" w:hAnsi="Arial" w:cs="Arial"/>
          <w:spacing w:val="1"/>
          <w:sz w:val="22"/>
          <w:szCs w:val="22"/>
        </w:rPr>
      </w:pPr>
      <w:r w:rsidRPr="00ED009D">
        <w:rPr>
          <w:rFonts w:ascii="Arial" w:hAnsi="Arial" w:cs="Arial"/>
          <w:spacing w:val="1"/>
          <w:sz w:val="22"/>
          <w:szCs w:val="22"/>
        </w:rPr>
        <w:t>Pour information, les</w:t>
      </w:r>
      <w:r w:rsidR="00A24377" w:rsidRPr="00ED009D">
        <w:rPr>
          <w:rFonts w:ascii="Arial" w:hAnsi="Arial" w:cs="Arial"/>
          <w:spacing w:val="1"/>
          <w:sz w:val="22"/>
          <w:szCs w:val="22"/>
        </w:rPr>
        <w:t xml:space="preserve"> Résidences autonomie mosellanes ne sont pas habilitées à l’Aide sociale</w:t>
      </w:r>
      <w:r w:rsidRPr="00ED009D">
        <w:rPr>
          <w:rFonts w:ascii="Arial" w:hAnsi="Arial" w:cs="Arial"/>
          <w:spacing w:val="1"/>
          <w:sz w:val="22"/>
          <w:szCs w:val="22"/>
        </w:rPr>
        <w:t>.</w:t>
      </w:r>
    </w:p>
    <w:bookmarkEnd w:id="0"/>
    <w:p w14:paraId="77285D79" w14:textId="77777777" w:rsidR="001C3ED3" w:rsidRPr="002C49AE" w:rsidRDefault="001C3ED3" w:rsidP="001C3ED3">
      <w:pPr>
        <w:numPr>
          <w:ilvl w:val="0"/>
          <w:numId w:val="26"/>
        </w:numPr>
        <w:spacing w:before="360"/>
        <w:ind w:left="284" w:hanging="284"/>
        <w:rPr>
          <w:rFonts w:ascii="Arial" w:hAnsi="Arial" w:cs="Arial"/>
          <w:b/>
          <w:bCs/>
          <w:color w:val="0070BB"/>
          <w:sz w:val="24"/>
          <w:szCs w:val="24"/>
          <w:u w:val="single"/>
        </w:rPr>
      </w:pPr>
      <w:r w:rsidRPr="002C49AE">
        <w:rPr>
          <w:rFonts w:ascii="Arial" w:hAnsi="Arial" w:cs="Arial"/>
          <w:b/>
          <w:bCs/>
          <w:color w:val="0070BB"/>
          <w:sz w:val="24"/>
          <w:szCs w:val="24"/>
          <w:u w:val="single"/>
        </w:rPr>
        <w:t>Modalités d’attribution des financements</w:t>
      </w:r>
    </w:p>
    <w:p w14:paraId="6296E46A" w14:textId="5B38BCA4" w:rsidR="001C3ED3" w:rsidRDefault="001C3ED3" w:rsidP="001C3ED3">
      <w:pPr>
        <w:spacing w:before="288" w:line="213" w:lineRule="auto"/>
        <w:rPr>
          <w:rFonts w:ascii="Arial" w:hAnsi="Arial" w:cs="Arial"/>
          <w:sz w:val="22"/>
          <w:szCs w:val="22"/>
        </w:rPr>
      </w:pPr>
      <w:r w:rsidRPr="00F36118">
        <w:rPr>
          <w:rFonts w:ascii="Arial" w:hAnsi="Arial" w:cs="Arial"/>
          <w:sz w:val="22"/>
          <w:szCs w:val="22"/>
        </w:rPr>
        <w:t>L</w:t>
      </w:r>
      <w:r>
        <w:rPr>
          <w:rFonts w:ascii="Arial" w:hAnsi="Arial" w:cs="Arial"/>
          <w:sz w:val="22"/>
          <w:szCs w:val="22"/>
        </w:rPr>
        <w:t>e montant de l</w:t>
      </w:r>
      <w:r w:rsidRPr="00F36118">
        <w:rPr>
          <w:rFonts w:ascii="Arial" w:hAnsi="Arial" w:cs="Arial"/>
          <w:sz w:val="22"/>
          <w:szCs w:val="22"/>
        </w:rPr>
        <w:t>’aide financière</w:t>
      </w:r>
      <w:r>
        <w:rPr>
          <w:rFonts w:ascii="Arial" w:hAnsi="Arial" w:cs="Arial"/>
          <w:sz w:val="22"/>
          <w:szCs w:val="22"/>
        </w:rPr>
        <w:t xml:space="preserve"> accordée dans le cadre d’IDRA s’élève à 5.000 € par </w:t>
      </w:r>
      <w:r w:rsidR="005706F2" w:rsidRPr="005706F2">
        <w:rPr>
          <w:rFonts w:ascii="Arial" w:hAnsi="Arial" w:cs="Arial"/>
          <w:sz w:val="22"/>
          <w:szCs w:val="22"/>
        </w:rPr>
        <w:t>place</w:t>
      </w:r>
      <w:r w:rsidRPr="005706F2">
        <w:rPr>
          <w:rFonts w:ascii="Arial" w:hAnsi="Arial" w:cs="Arial"/>
          <w:sz w:val="22"/>
          <w:szCs w:val="22"/>
        </w:rPr>
        <w:t xml:space="preserve"> </w:t>
      </w:r>
      <w:r>
        <w:rPr>
          <w:rFonts w:ascii="Arial" w:hAnsi="Arial" w:cs="Arial"/>
          <w:sz w:val="22"/>
          <w:szCs w:val="22"/>
        </w:rPr>
        <w:t>créé</w:t>
      </w:r>
      <w:r w:rsidR="00C42AE9">
        <w:rPr>
          <w:rFonts w:ascii="Arial" w:hAnsi="Arial" w:cs="Arial"/>
          <w:sz w:val="22"/>
          <w:szCs w:val="22"/>
        </w:rPr>
        <w:t>e</w:t>
      </w:r>
      <w:r>
        <w:rPr>
          <w:rFonts w:ascii="Arial" w:hAnsi="Arial" w:cs="Arial"/>
          <w:sz w:val="22"/>
          <w:szCs w:val="22"/>
        </w:rPr>
        <w:t xml:space="preserve"> sous la forme d’une subvention d’investissement. </w:t>
      </w:r>
    </w:p>
    <w:p w14:paraId="51C5A148" w14:textId="77777777" w:rsidR="001C3ED3" w:rsidRDefault="001C3ED3" w:rsidP="001C3ED3">
      <w:pPr>
        <w:spacing w:before="288"/>
        <w:rPr>
          <w:rFonts w:ascii="Arial" w:hAnsi="Arial" w:cs="Arial"/>
          <w:color w:val="000000"/>
          <w:sz w:val="22"/>
          <w:szCs w:val="22"/>
        </w:rPr>
      </w:pPr>
      <w:r w:rsidRPr="001315CD">
        <w:rPr>
          <w:rFonts w:ascii="Arial" w:hAnsi="Arial" w:cs="Arial"/>
          <w:color w:val="000000"/>
          <w:spacing w:val="-1"/>
          <w:sz w:val="22"/>
          <w:szCs w:val="22"/>
        </w:rPr>
        <w:t>L’engagement financier f</w:t>
      </w:r>
      <w:r>
        <w:rPr>
          <w:rFonts w:ascii="Arial" w:hAnsi="Arial" w:cs="Arial"/>
          <w:color w:val="000000"/>
          <w:spacing w:val="-1"/>
          <w:sz w:val="22"/>
          <w:szCs w:val="22"/>
        </w:rPr>
        <w:t>era</w:t>
      </w:r>
      <w:r w:rsidRPr="001315CD">
        <w:rPr>
          <w:rFonts w:ascii="Arial" w:hAnsi="Arial" w:cs="Arial"/>
          <w:color w:val="000000"/>
          <w:spacing w:val="-1"/>
          <w:sz w:val="22"/>
          <w:szCs w:val="22"/>
        </w:rPr>
        <w:t xml:space="preserve"> l’objet d</w:t>
      </w:r>
      <w:r w:rsidRPr="00ED009D">
        <w:rPr>
          <w:rFonts w:ascii="Arial" w:hAnsi="Arial" w:cs="Arial"/>
          <w:spacing w:val="-1"/>
          <w:sz w:val="22"/>
          <w:szCs w:val="22"/>
        </w:rPr>
        <w:t xml:space="preserve">’une convention entre la caisse </w:t>
      </w:r>
      <w:r w:rsidRPr="00ED009D">
        <w:rPr>
          <w:rFonts w:ascii="Arial" w:hAnsi="Arial" w:cs="Arial"/>
          <w:spacing w:val="-3"/>
          <w:sz w:val="22"/>
          <w:szCs w:val="22"/>
        </w:rPr>
        <w:t>régionale</w:t>
      </w:r>
      <w:r w:rsidR="000E51F5" w:rsidRPr="00ED009D">
        <w:rPr>
          <w:rFonts w:ascii="Arial" w:hAnsi="Arial" w:cs="Arial"/>
          <w:spacing w:val="-3"/>
          <w:sz w:val="22"/>
          <w:szCs w:val="22"/>
        </w:rPr>
        <w:t xml:space="preserve"> </w:t>
      </w:r>
      <w:r w:rsidR="006A218D" w:rsidRPr="00ED009D">
        <w:rPr>
          <w:rFonts w:ascii="Arial" w:hAnsi="Arial" w:cs="Arial"/>
          <w:spacing w:val="-3"/>
          <w:sz w:val="22"/>
          <w:szCs w:val="22"/>
        </w:rPr>
        <w:t xml:space="preserve">d’assurance retraite </w:t>
      </w:r>
      <w:r w:rsidR="000E51F5" w:rsidRPr="00ED009D">
        <w:rPr>
          <w:rFonts w:ascii="Arial" w:hAnsi="Arial" w:cs="Arial"/>
          <w:spacing w:val="-3"/>
          <w:sz w:val="22"/>
          <w:szCs w:val="22"/>
        </w:rPr>
        <w:t xml:space="preserve">d’Alsace-Moselle </w:t>
      </w:r>
      <w:r w:rsidR="00CC0A67" w:rsidRPr="00ED009D">
        <w:rPr>
          <w:rFonts w:ascii="Arial" w:hAnsi="Arial" w:cs="Arial"/>
          <w:spacing w:val="-3"/>
          <w:sz w:val="22"/>
          <w:szCs w:val="22"/>
        </w:rPr>
        <w:t>(C</w:t>
      </w:r>
      <w:r w:rsidR="004C473F">
        <w:rPr>
          <w:rFonts w:ascii="Arial" w:hAnsi="Arial" w:cs="Arial"/>
          <w:spacing w:val="-3"/>
          <w:sz w:val="22"/>
          <w:szCs w:val="22"/>
        </w:rPr>
        <w:t>arsat</w:t>
      </w:r>
      <w:r w:rsidR="00CC0A67" w:rsidRPr="00ED009D">
        <w:rPr>
          <w:rFonts w:ascii="Arial" w:hAnsi="Arial" w:cs="Arial"/>
          <w:spacing w:val="-3"/>
          <w:sz w:val="22"/>
          <w:szCs w:val="22"/>
        </w:rPr>
        <w:t xml:space="preserve">) </w:t>
      </w:r>
      <w:r w:rsidRPr="001315CD">
        <w:rPr>
          <w:rFonts w:ascii="Arial" w:hAnsi="Arial" w:cs="Arial"/>
          <w:color w:val="000000"/>
          <w:spacing w:val="-3"/>
          <w:sz w:val="22"/>
          <w:szCs w:val="22"/>
        </w:rPr>
        <w:t xml:space="preserve">et le demandeur afin de garantir les meilleures conditions de réalisation du projet, une bonne </w:t>
      </w:r>
      <w:r w:rsidRPr="001315CD">
        <w:rPr>
          <w:rFonts w:ascii="Arial" w:hAnsi="Arial" w:cs="Arial"/>
          <w:color w:val="000000"/>
          <w:sz w:val="22"/>
          <w:szCs w:val="22"/>
        </w:rPr>
        <w:t>utilisation des crédits et fournir les éléments de contrôle nécessaires.</w:t>
      </w:r>
      <w:r>
        <w:rPr>
          <w:rFonts w:ascii="Arial" w:hAnsi="Arial" w:cs="Arial"/>
          <w:color w:val="000000"/>
          <w:sz w:val="22"/>
          <w:szCs w:val="22"/>
        </w:rPr>
        <w:t xml:space="preserve"> L’initiative pour le développement des </w:t>
      </w:r>
      <w:r w:rsidR="009539A2">
        <w:rPr>
          <w:rFonts w:ascii="Arial" w:hAnsi="Arial" w:cs="Arial"/>
          <w:color w:val="000000"/>
          <w:sz w:val="22"/>
          <w:szCs w:val="22"/>
        </w:rPr>
        <w:t>R</w:t>
      </w:r>
      <w:r>
        <w:rPr>
          <w:rFonts w:ascii="Arial" w:hAnsi="Arial" w:cs="Arial"/>
          <w:color w:val="000000"/>
          <w:sz w:val="22"/>
          <w:szCs w:val="22"/>
        </w:rPr>
        <w:t xml:space="preserve">ésidences autonomie (IDRA) étant financée par le Ségur de la Santé (fonds européen) le porteur de projet s’engagera à ne pas demander d’autres fonds européen pour ce même projet. </w:t>
      </w:r>
    </w:p>
    <w:p w14:paraId="25C91AC7" w14:textId="77777777" w:rsidR="001C3ED3" w:rsidRDefault="001C3ED3" w:rsidP="001C3ED3">
      <w:pPr>
        <w:spacing w:before="288"/>
        <w:rPr>
          <w:rFonts w:ascii="Arial" w:hAnsi="Arial" w:cs="Arial"/>
          <w:spacing w:val="-1"/>
          <w:sz w:val="22"/>
          <w:szCs w:val="22"/>
        </w:rPr>
      </w:pPr>
      <w:r w:rsidRPr="00525D66">
        <w:rPr>
          <w:rFonts w:ascii="Arial" w:hAnsi="Arial" w:cs="Arial"/>
          <w:spacing w:val="-1"/>
          <w:sz w:val="22"/>
          <w:szCs w:val="22"/>
        </w:rPr>
        <w:t>L</w:t>
      </w:r>
      <w:r w:rsidR="006A218D">
        <w:rPr>
          <w:rFonts w:ascii="Arial" w:hAnsi="Arial" w:cs="Arial"/>
          <w:spacing w:val="-1"/>
          <w:sz w:val="22"/>
          <w:szCs w:val="22"/>
        </w:rPr>
        <w:t>a</w:t>
      </w:r>
      <w:r w:rsidRPr="00525D66">
        <w:rPr>
          <w:rFonts w:ascii="Arial" w:hAnsi="Arial" w:cs="Arial"/>
          <w:spacing w:val="-1"/>
          <w:sz w:val="22"/>
          <w:szCs w:val="22"/>
        </w:rPr>
        <w:t xml:space="preserve"> demande de </w:t>
      </w:r>
      <w:r w:rsidRPr="00ED009D">
        <w:rPr>
          <w:rFonts w:ascii="Arial" w:hAnsi="Arial" w:cs="Arial"/>
          <w:spacing w:val="-1"/>
          <w:sz w:val="22"/>
          <w:szCs w:val="22"/>
        </w:rPr>
        <w:t xml:space="preserve">financement doit </w:t>
      </w:r>
      <w:r w:rsidR="000E51F5" w:rsidRPr="00ED009D">
        <w:rPr>
          <w:rFonts w:ascii="Arial" w:hAnsi="Arial" w:cs="Arial"/>
          <w:spacing w:val="-1"/>
          <w:sz w:val="22"/>
          <w:szCs w:val="22"/>
        </w:rPr>
        <w:t xml:space="preserve">être complétée sur tous les items indiqués dans le dossier de demande d’aide financière et </w:t>
      </w:r>
      <w:r w:rsidRPr="00ED009D">
        <w:rPr>
          <w:rFonts w:ascii="Arial" w:hAnsi="Arial" w:cs="Arial"/>
          <w:spacing w:val="-1"/>
          <w:sz w:val="22"/>
          <w:szCs w:val="22"/>
        </w:rPr>
        <w:t xml:space="preserve">comprendre les documents prévus dans la liste figurant en </w:t>
      </w:r>
      <w:r w:rsidRPr="00ED009D">
        <w:rPr>
          <w:rFonts w:ascii="Arial" w:hAnsi="Arial" w:cs="Arial"/>
          <w:b/>
          <w:bCs/>
          <w:spacing w:val="-1"/>
          <w:sz w:val="22"/>
          <w:szCs w:val="22"/>
        </w:rPr>
        <w:t>annexe 1</w:t>
      </w:r>
      <w:r w:rsidR="000E51F5" w:rsidRPr="00ED009D">
        <w:rPr>
          <w:rFonts w:ascii="Arial" w:hAnsi="Arial" w:cs="Arial"/>
          <w:b/>
          <w:bCs/>
          <w:spacing w:val="-1"/>
          <w:sz w:val="22"/>
          <w:szCs w:val="22"/>
        </w:rPr>
        <w:t xml:space="preserve"> du dossier de demande.</w:t>
      </w:r>
    </w:p>
    <w:p w14:paraId="2F15130B" w14:textId="77777777" w:rsidR="001C3ED3" w:rsidRDefault="001C3ED3" w:rsidP="001C3ED3">
      <w:pPr>
        <w:rPr>
          <w:rFonts w:ascii="Arial" w:hAnsi="Arial" w:cs="Arial"/>
          <w:b/>
          <w:bCs/>
          <w:spacing w:val="-1"/>
          <w:sz w:val="24"/>
          <w:szCs w:val="24"/>
        </w:rPr>
      </w:pPr>
    </w:p>
    <w:p w14:paraId="5688632A" w14:textId="77777777" w:rsidR="00E61451" w:rsidRDefault="001C3ED3" w:rsidP="001C3ED3">
      <w:pPr>
        <w:rPr>
          <w:rFonts w:ascii="Arial" w:hAnsi="Arial" w:cs="Arial"/>
          <w:b/>
          <w:bCs/>
          <w:color w:val="C00000"/>
          <w:spacing w:val="-1"/>
          <w:sz w:val="24"/>
          <w:szCs w:val="24"/>
        </w:rPr>
      </w:pPr>
      <w:r w:rsidRPr="004B25E7">
        <w:rPr>
          <w:rFonts w:ascii="Arial" w:hAnsi="Arial" w:cs="Arial"/>
          <w:b/>
          <w:bCs/>
          <w:spacing w:val="-1"/>
          <w:sz w:val="24"/>
          <w:szCs w:val="24"/>
        </w:rPr>
        <w:t>Les dossiers de candidature</w:t>
      </w:r>
      <w:r w:rsidR="006E19DB">
        <w:rPr>
          <w:rFonts w:ascii="Arial" w:hAnsi="Arial" w:cs="Arial"/>
          <w:b/>
          <w:bCs/>
          <w:spacing w:val="-1"/>
          <w:sz w:val="24"/>
          <w:szCs w:val="24"/>
        </w:rPr>
        <w:t>, accompagnés d’un courrier à l’attention du Président du Département de la Moselle et de la Directrice de l’Action Sociale de la CARSAT Alsace-Moselle,</w:t>
      </w:r>
      <w:r w:rsidRPr="004B25E7">
        <w:rPr>
          <w:rFonts w:ascii="Arial" w:hAnsi="Arial" w:cs="Arial"/>
          <w:b/>
          <w:bCs/>
          <w:spacing w:val="-1"/>
          <w:sz w:val="24"/>
          <w:szCs w:val="24"/>
        </w:rPr>
        <w:t xml:space="preserve"> devront être déposés</w:t>
      </w:r>
      <w:r>
        <w:rPr>
          <w:rFonts w:ascii="Arial" w:hAnsi="Arial" w:cs="Arial"/>
          <w:b/>
          <w:bCs/>
          <w:spacing w:val="-1"/>
          <w:sz w:val="24"/>
          <w:szCs w:val="24"/>
        </w:rPr>
        <w:t xml:space="preserve"> complets</w:t>
      </w:r>
      <w:r w:rsidRPr="004B25E7">
        <w:rPr>
          <w:rFonts w:ascii="Arial" w:hAnsi="Arial" w:cs="Arial"/>
          <w:b/>
          <w:bCs/>
          <w:spacing w:val="-1"/>
          <w:sz w:val="24"/>
          <w:szCs w:val="24"/>
        </w:rPr>
        <w:t xml:space="preserve">, </w:t>
      </w:r>
      <w:r w:rsidR="00E61451" w:rsidRPr="004F6F2D">
        <w:rPr>
          <w:rFonts w:ascii="Arial" w:hAnsi="Arial" w:cs="Arial"/>
          <w:b/>
          <w:bCs/>
          <w:spacing w:val="-1"/>
          <w:sz w:val="24"/>
          <w:szCs w:val="24"/>
          <w:u w:val="single"/>
        </w:rPr>
        <w:t xml:space="preserve">au plus tard </w:t>
      </w:r>
      <w:r w:rsidR="00E61451" w:rsidRPr="005706F2">
        <w:rPr>
          <w:rFonts w:ascii="Arial" w:hAnsi="Arial" w:cs="Arial"/>
          <w:b/>
          <w:bCs/>
          <w:spacing w:val="-1"/>
          <w:sz w:val="24"/>
          <w:szCs w:val="24"/>
          <w:u w:val="single"/>
        </w:rPr>
        <w:t xml:space="preserve">le 30 </w:t>
      </w:r>
      <w:r w:rsidR="002C797A">
        <w:rPr>
          <w:rFonts w:ascii="Arial" w:hAnsi="Arial" w:cs="Arial"/>
          <w:b/>
          <w:bCs/>
          <w:spacing w:val="-1"/>
          <w:sz w:val="24"/>
          <w:szCs w:val="24"/>
          <w:u w:val="single"/>
        </w:rPr>
        <w:t>mars</w:t>
      </w:r>
      <w:r w:rsidR="00E61451" w:rsidRPr="005706F2">
        <w:rPr>
          <w:rFonts w:ascii="Arial" w:hAnsi="Arial" w:cs="Arial"/>
          <w:b/>
          <w:bCs/>
          <w:spacing w:val="-1"/>
          <w:sz w:val="24"/>
          <w:szCs w:val="24"/>
          <w:u w:val="single"/>
        </w:rPr>
        <w:t xml:space="preserve"> 202</w:t>
      </w:r>
      <w:r w:rsidR="000D6A8C" w:rsidRPr="005706F2">
        <w:rPr>
          <w:rFonts w:ascii="Arial" w:hAnsi="Arial" w:cs="Arial"/>
          <w:b/>
          <w:bCs/>
          <w:spacing w:val="-1"/>
          <w:sz w:val="24"/>
          <w:szCs w:val="24"/>
          <w:u w:val="single"/>
        </w:rPr>
        <w:t>4</w:t>
      </w:r>
      <w:r w:rsidR="00E61451" w:rsidRPr="005706F2">
        <w:rPr>
          <w:rFonts w:ascii="Arial" w:hAnsi="Arial" w:cs="Arial"/>
          <w:b/>
          <w:bCs/>
          <w:spacing w:val="-1"/>
          <w:sz w:val="24"/>
          <w:szCs w:val="24"/>
          <w:u w:val="single"/>
        </w:rPr>
        <w:t>,</w:t>
      </w:r>
      <w:r w:rsidR="00E61451">
        <w:rPr>
          <w:rFonts w:ascii="Arial" w:hAnsi="Arial" w:cs="Arial"/>
          <w:b/>
          <w:bCs/>
          <w:spacing w:val="-1"/>
          <w:sz w:val="24"/>
          <w:szCs w:val="24"/>
          <w:u w:val="single"/>
        </w:rPr>
        <w:t xml:space="preserve"> </w:t>
      </w:r>
      <w:r w:rsidRPr="004B25E7">
        <w:rPr>
          <w:rFonts w:ascii="Arial" w:hAnsi="Arial" w:cs="Arial"/>
          <w:b/>
          <w:bCs/>
          <w:spacing w:val="-1"/>
          <w:sz w:val="24"/>
          <w:szCs w:val="24"/>
        </w:rPr>
        <w:t xml:space="preserve">uniquement par </w:t>
      </w:r>
      <w:r w:rsidRPr="00ED009D">
        <w:rPr>
          <w:rFonts w:ascii="Arial" w:hAnsi="Arial" w:cs="Arial"/>
          <w:b/>
          <w:bCs/>
          <w:spacing w:val="-1"/>
          <w:sz w:val="24"/>
          <w:szCs w:val="24"/>
        </w:rPr>
        <w:t xml:space="preserve">mail </w:t>
      </w:r>
      <w:r w:rsidR="00ED009D" w:rsidRPr="00ED009D">
        <w:rPr>
          <w:rFonts w:ascii="Arial" w:hAnsi="Arial" w:cs="Arial"/>
          <w:b/>
          <w:bCs/>
          <w:spacing w:val="-1"/>
          <w:sz w:val="24"/>
          <w:szCs w:val="24"/>
        </w:rPr>
        <w:t>à la Carsat</w:t>
      </w:r>
      <w:r w:rsidR="00E61451" w:rsidRPr="00ED009D">
        <w:rPr>
          <w:rFonts w:ascii="Arial" w:hAnsi="Arial" w:cs="Arial"/>
          <w:b/>
          <w:bCs/>
          <w:spacing w:val="-1"/>
          <w:sz w:val="24"/>
          <w:szCs w:val="24"/>
        </w:rPr>
        <w:t> :</w:t>
      </w:r>
    </w:p>
    <w:p w14:paraId="495117C0" w14:textId="77777777" w:rsidR="00E61451" w:rsidRPr="00E61451" w:rsidRDefault="00E61451" w:rsidP="001C3ED3">
      <w:pPr>
        <w:rPr>
          <w:rFonts w:ascii="Arial" w:hAnsi="Arial" w:cs="Arial"/>
          <w:b/>
          <w:bCs/>
          <w:spacing w:val="-1"/>
          <w:sz w:val="24"/>
          <w:szCs w:val="24"/>
        </w:rPr>
      </w:pPr>
    </w:p>
    <w:p w14:paraId="47090441" w14:textId="77777777" w:rsidR="00E61451" w:rsidRDefault="00482127" w:rsidP="004C473F">
      <w:pPr>
        <w:jc w:val="center"/>
        <w:rPr>
          <w:rStyle w:val="Lienhypertexte"/>
          <w:rFonts w:ascii="Arial" w:hAnsi="Arial" w:cs="Arial"/>
          <w:b/>
          <w:bCs/>
          <w:color w:val="FF0000"/>
          <w:sz w:val="24"/>
          <w:szCs w:val="24"/>
        </w:rPr>
      </w:pPr>
      <w:hyperlink r:id="rId8" w:history="1">
        <w:r w:rsidR="00E61451" w:rsidRPr="00A562D4">
          <w:rPr>
            <w:rStyle w:val="Lienhypertexte"/>
            <w:rFonts w:ascii="Arial" w:hAnsi="Arial" w:cs="Arial"/>
            <w:b/>
            <w:bCs/>
            <w:sz w:val="24"/>
            <w:szCs w:val="24"/>
          </w:rPr>
          <w:t>polepretsetsubventions@carsat-am.fr</w:t>
        </w:r>
      </w:hyperlink>
    </w:p>
    <w:p w14:paraId="3FF513D8" w14:textId="77777777" w:rsidR="00E61451" w:rsidRDefault="00E61451" w:rsidP="00E61451">
      <w:pPr>
        <w:rPr>
          <w:rFonts w:ascii="Arial" w:hAnsi="Arial" w:cs="Arial"/>
          <w:b/>
          <w:bCs/>
          <w:color w:val="FF0000"/>
          <w:sz w:val="24"/>
          <w:szCs w:val="24"/>
        </w:rPr>
      </w:pPr>
    </w:p>
    <w:p w14:paraId="38072454" w14:textId="77777777" w:rsidR="00F505A9" w:rsidRPr="00A945D3" w:rsidRDefault="00F505A9" w:rsidP="00E61451">
      <w:pPr>
        <w:rPr>
          <w:rFonts w:ascii="Arial" w:hAnsi="Arial" w:cs="Arial"/>
          <w:b/>
          <w:bCs/>
          <w:color w:val="FF0000"/>
          <w:sz w:val="32"/>
          <w:szCs w:val="32"/>
        </w:rPr>
      </w:pPr>
      <w:r w:rsidRPr="00A945D3">
        <w:rPr>
          <w:rFonts w:ascii="Arial" w:hAnsi="Arial" w:cs="Arial"/>
          <w:b/>
          <w:bCs/>
          <w:sz w:val="24"/>
          <w:szCs w:val="24"/>
        </w:rPr>
        <w:t>Tout dépôt de demande (par mail ou par courrier) fait l’objet d’un accusé de réception par la Caisse. En cas d’absence de cet accusé de réception dans un délai de 15 jours, il appartient au demandeur de reprendre contact avec la Caisse. </w:t>
      </w:r>
    </w:p>
    <w:p w14:paraId="050982B6" w14:textId="77777777" w:rsidR="00E61451" w:rsidRPr="00ED009D" w:rsidRDefault="00CC0A67" w:rsidP="001C3ED3">
      <w:pPr>
        <w:rPr>
          <w:rFonts w:ascii="Arial" w:hAnsi="Arial" w:cs="Arial"/>
          <w:b/>
          <w:bCs/>
          <w:spacing w:val="-1"/>
          <w:sz w:val="24"/>
          <w:szCs w:val="24"/>
        </w:rPr>
      </w:pPr>
      <w:r w:rsidRPr="00ED009D">
        <w:rPr>
          <w:rFonts w:ascii="Arial" w:hAnsi="Arial" w:cs="Arial"/>
          <w:b/>
          <w:bCs/>
          <w:spacing w:val="-1"/>
          <w:sz w:val="24"/>
          <w:szCs w:val="24"/>
        </w:rPr>
        <w:t>Tout dossier incomplet à la date de forclusion ne pourra faire l’objet d’une instruction.</w:t>
      </w:r>
    </w:p>
    <w:p w14:paraId="58E82B93" w14:textId="77777777" w:rsidR="00E61451" w:rsidRDefault="00E61451" w:rsidP="001C3ED3">
      <w:pPr>
        <w:rPr>
          <w:rFonts w:ascii="Arial" w:hAnsi="Arial" w:cs="Arial"/>
          <w:b/>
          <w:bCs/>
          <w:color w:val="FF0000"/>
          <w:spacing w:val="-1"/>
          <w:sz w:val="24"/>
          <w:szCs w:val="24"/>
        </w:rPr>
      </w:pPr>
    </w:p>
    <w:p w14:paraId="5DDC8DBA" w14:textId="77777777" w:rsidR="00481EE2" w:rsidRPr="00C42AE9" w:rsidRDefault="00481EE2" w:rsidP="001C3ED3">
      <w:pPr>
        <w:rPr>
          <w:rFonts w:ascii="Arial" w:hAnsi="Arial" w:cs="Arial"/>
          <w:b/>
          <w:bCs/>
          <w:color w:val="0070BB"/>
          <w:sz w:val="36"/>
          <w:szCs w:val="36"/>
        </w:rPr>
      </w:pPr>
    </w:p>
    <w:sectPr w:rsidR="00481EE2" w:rsidRPr="00C42AE9" w:rsidSect="004C473F">
      <w:headerReference w:type="default" r:id="rId9"/>
      <w:footerReference w:type="even" r:id="rId10"/>
      <w:footerReference w:type="default" r:id="rId11"/>
      <w:pgSz w:w="11906" w:h="16838" w:code="9"/>
      <w:pgMar w:top="1417" w:right="1417" w:bottom="1417" w:left="1417" w:header="720"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DAB73" w14:textId="77777777" w:rsidR="00B768DE" w:rsidRDefault="00B768DE">
      <w:r>
        <w:separator/>
      </w:r>
    </w:p>
  </w:endnote>
  <w:endnote w:type="continuationSeparator" w:id="0">
    <w:p w14:paraId="7340422B" w14:textId="77777777" w:rsidR="00B768DE" w:rsidRDefault="00B76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97C2" w14:textId="77777777" w:rsidR="001315CD" w:rsidRDefault="001315C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6DD3B10F" w14:textId="77777777" w:rsidR="001315CD" w:rsidRDefault="001315C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0FF05" w14:textId="3F1C31A2" w:rsidR="001315CD" w:rsidRDefault="001315C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82127">
      <w:rPr>
        <w:rStyle w:val="Numrodepage"/>
        <w:noProof/>
      </w:rPr>
      <w:t>2</w:t>
    </w:r>
    <w:r>
      <w:rPr>
        <w:rStyle w:val="Numrodepage"/>
      </w:rPr>
      <w:fldChar w:fldCharType="end"/>
    </w:r>
  </w:p>
  <w:p w14:paraId="2F443BE8" w14:textId="13D2807A" w:rsidR="001315CD" w:rsidRDefault="00B827A2" w:rsidP="00C42AE9">
    <w:pPr>
      <w:pStyle w:val="Pieddepage"/>
      <w:ind w:right="360"/>
      <w:jc w:val="center"/>
    </w:pPr>
    <w:r>
      <w:rPr>
        <w:noProof/>
      </w:rPr>
      <w:drawing>
        <wp:anchor distT="0" distB="0" distL="114300" distR="114300" simplePos="0" relativeHeight="251660288" behindDoc="1" locked="0" layoutInCell="1" allowOverlap="1" wp14:anchorId="6115B5F4" wp14:editId="1C3AB8DC">
          <wp:simplePos x="0" y="0"/>
          <wp:positionH relativeFrom="column">
            <wp:posOffset>2643505</wp:posOffset>
          </wp:positionH>
          <wp:positionV relativeFrom="paragraph">
            <wp:posOffset>-534035</wp:posOffset>
          </wp:positionV>
          <wp:extent cx="2585085" cy="650240"/>
          <wp:effectExtent l="0" t="0" r="0" b="0"/>
          <wp:wrapThrough wrapText="bothSides">
            <wp:wrapPolygon edited="0">
              <wp:start x="0" y="0"/>
              <wp:lineTo x="0" y="20883"/>
              <wp:lineTo x="21489" y="20883"/>
              <wp:lineTo x="21489"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08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8F229AF" wp14:editId="205E9B9E">
          <wp:simplePos x="0" y="0"/>
          <wp:positionH relativeFrom="column">
            <wp:posOffset>-32385</wp:posOffset>
          </wp:positionH>
          <wp:positionV relativeFrom="paragraph">
            <wp:posOffset>-591820</wp:posOffset>
          </wp:positionV>
          <wp:extent cx="1628140" cy="874395"/>
          <wp:effectExtent l="0" t="0" r="0" b="0"/>
          <wp:wrapThrough wrapText="bothSides">
            <wp:wrapPolygon edited="0">
              <wp:start x="0" y="0"/>
              <wp:lineTo x="0" y="21176"/>
              <wp:lineTo x="21482" y="21176"/>
              <wp:lineTo x="21482"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8140" cy="874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604EA" w14:textId="77777777" w:rsidR="00B768DE" w:rsidRDefault="00B768DE">
      <w:r>
        <w:separator/>
      </w:r>
    </w:p>
  </w:footnote>
  <w:footnote w:type="continuationSeparator" w:id="0">
    <w:p w14:paraId="5C6E9162" w14:textId="77777777" w:rsidR="00B768DE" w:rsidRDefault="00B76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51C9B" w14:textId="07D51D08" w:rsidR="00C2018C" w:rsidRDefault="00B827A2" w:rsidP="00C2018C">
    <w:pPr>
      <w:pStyle w:val="En-tte"/>
      <w:tabs>
        <w:tab w:val="clear" w:pos="4536"/>
        <w:tab w:val="clear" w:pos="9072"/>
        <w:tab w:val="left" w:pos="1848"/>
      </w:tabs>
    </w:pPr>
    <w:r>
      <w:rPr>
        <w:noProof/>
        <w:lang w:eastAsia="fr-FR"/>
      </w:rPr>
      <w:drawing>
        <wp:anchor distT="0" distB="0" distL="114300" distR="114300" simplePos="0" relativeHeight="251657216" behindDoc="1" locked="0" layoutInCell="1" allowOverlap="1" wp14:anchorId="4A44DF79" wp14:editId="4A4D0567">
          <wp:simplePos x="0" y="0"/>
          <wp:positionH relativeFrom="column">
            <wp:posOffset>2766060</wp:posOffset>
          </wp:positionH>
          <wp:positionV relativeFrom="paragraph">
            <wp:posOffset>-196215</wp:posOffset>
          </wp:positionV>
          <wp:extent cx="1612265" cy="7213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226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5168" behindDoc="1" locked="0" layoutInCell="1" allowOverlap="1" wp14:anchorId="4F3DF31B" wp14:editId="7A3DB2FB">
          <wp:simplePos x="0" y="0"/>
          <wp:positionH relativeFrom="page">
            <wp:posOffset>354965</wp:posOffset>
          </wp:positionH>
          <wp:positionV relativeFrom="page">
            <wp:posOffset>424815</wp:posOffset>
          </wp:positionV>
          <wp:extent cx="1211580" cy="3968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1580" cy="396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1" locked="0" layoutInCell="1" allowOverlap="1" wp14:anchorId="16A43DF5" wp14:editId="27E29A98">
          <wp:simplePos x="0" y="0"/>
          <wp:positionH relativeFrom="column">
            <wp:posOffset>1254760</wp:posOffset>
          </wp:positionH>
          <wp:positionV relativeFrom="paragraph">
            <wp:posOffset>-715645</wp:posOffset>
          </wp:positionV>
          <wp:extent cx="1157605" cy="1157605"/>
          <wp:effectExtent l="0" t="0" r="0" b="0"/>
          <wp:wrapThrough wrapText="bothSides">
            <wp:wrapPolygon edited="0">
              <wp:start x="0" y="0"/>
              <wp:lineTo x="0" y="21327"/>
              <wp:lineTo x="21327" y="21327"/>
              <wp:lineTo x="2132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7605" cy="1157605"/>
                  </a:xfrm>
                  <a:prstGeom prst="rect">
                    <a:avLst/>
                  </a:prstGeom>
                  <a:noFill/>
                </pic:spPr>
              </pic:pic>
            </a:graphicData>
          </a:graphic>
          <wp14:sizeRelH relativeFrom="page">
            <wp14:pctWidth>0</wp14:pctWidth>
          </wp14:sizeRelH>
          <wp14:sizeRelV relativeFrom="page">
            <wp14:pctHeight>0</wp14:pctHeight>
          </wp14:sizeRelV>
        </wp:anchor>
      </w:drawing>
    </w:r>
    <w:r w:rsidR="00C2018C">
      <w:tab/>
    </w:r>
  </w:p>
  <w:p w14:paraId="02676073" w14:textId="7D7E5114" w:rsidR="00DF07E7" w:rsidRDefault="00B827A2" w:rsidP="00C2018C">
    <w:pPr>
      <w:pStyle w:val="En-tte"/>
      <w:tabs>
        <w:tab w:val="clear" w:pos="4536"/>
        <w:tab w:val="clear" w:pos="9072"/>
        <w:tab w:val="left" w:pos="5298"/>
        <w:tab w:val="left" w:pos="7445"/>
      </w:tabs>
    </w:pPr>
    <w:r>
      <w:rPr>
        <w:noProof/>
        <w:lang w:eastAsia="fr-FR"/>
      </w:rPr>
      <w:drawing>
        <wp:anchor distT="0" distB="0" distL="114300" distR="114300" simplePos="0" relativeHeight="251658240" behindDoc="1" locked="0" layoutInCell="1" allowOverlap="1" wp14:anchorId="35E9B01A" wp14:editId="2F4ECF95">
          <wp:simplePos x="0" y="0"/>
          <wp:positionH relativeFrom="column">
            <wp:posOffset>4849495</wp:posOffset>
          </wp:positionH>
          <wp:positionV relativeFrom="paragraph">
            <wp:posOffset>-267970</wp:posOffset>
          </wp:positionV>
          <wp:extent cx="1104900" cy="487680"/>
          <wp:effectExtent l="0" t="0" r="0" b="0"/>
          <wp:wrapNone/>
          <wp:docPr id="4"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490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18C">
      <w:tab/>
    </w:r>
    <w:r w:rsidR="00C2018C">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4.95pt" o:bullet="t">
        <v:imagedata r:id="rId1" o:title="Flêche"/>
      </v:shape>
    </w:pict>
  </w:numPicBullet>
  <w:abstractNum w:abstractNumId="0" w15:restartNumberingAfterBreak="0">
    <w:nsid w:val="059BB9E7"/>
    <w:multiLevelType w:val="singleLevel"/>
    <w:tmpl w:val="527498E0"/>
    <w:lvl w:ilvl="0">
      <w:numFmt w:val="bullet"/>
      <w:lvlText w:val="4"/>
      <w:lvlJc w:val="left"/>
      <w:pPr>
        <w:tabs>
          <w:tab w:val="num" w:pos="360"/>
        </w:tabs>
        <w:ind w:left="144"/>
      </w:pPr>
      <w:rPr>
        <w:rFonts w:ascii="Webdings" w:hAnsi="Webdings"/>
        <w:b/>
        <w:snapToGrid/>
        <w:color w:val="007CC5"/>
        <w:w w:val="105"/>
        <w:sz w:val="24"/>
      </w:rPr>
    </w:lvl>
  </w:abstractNum>
  <w:abstractNum w:abstractNumId="1" w15:restartNumberingAfterBreak="0">
    <w:nsid w:val="0BAB4DB5"/>
    <w:multiLevelType w:val="hybridMultilevel"/>
    <w:tmpl w:val="5EC2B7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B34E54"/>
    <w:multiLevelType w:val="hybridMultilevel"/>
    <w:tmpl w:val="60A28B40"/>
    <w:lvl w:ilvl="0" w:tplc="47E0CC56">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310490"/>
    <w:multiLevelType w:val="hybridMultilevel"/>
    <w:tmpl w:val="ACD63E62"/>
    <w:lvl w:ilvl="0" w:tplc="8194A5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633031"/>
    <w:multiLevelType w:val="hybridMultilevel"/>
    <w:tmpl w:val="1E0406F0"/>
    <w:lvl w:ilvl="0" w:tplc="D6983058">
      <w:start w:val="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253317"/>
    <w:multiLevelType w:val="hybridMultilevel"/>
    <w:tmpl w:val="9FA28DFA"/>
    <w:lvl w:ilvl="0" w:tplc="E9BEBB7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E133A73"/>
    <w:multiLevelType w:val="multilevel"/>
    <w:tmpl w:val="02C0E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924FA8"/>
    <w:multiLevelType w:val="hybridMultilevel"/>
    <w:tmpl w:val="9BE0811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081069"/>
    <w:multiLevelType w:val="hybridMultilevel"/>
    <w:tmpl w:val="77DCBA44"/>
    <w:lvl w:ilvl="0" w:tplc="7CE6E5F5">
      <w:numFmt w:val="bullet"/>
      <w:lvlText w:val="n"/>
      <w:lvlJc w:val="left"/>
      <w:pPr>
        <w:ind w:left="864" w:hanging="360"/>
      </w:pPr>
      <w:rPr>
        <w:rFonts w:ascii="Wingdings" w:hAnsi="Wingdings"/>
        <w:snapToGrid/>
        <w:sz w:val="18"/>
      </w:rPr>
    </w:lvl>
    <w:lvl w:ilvl="1" w:tplc="182509F9">
      <w:numFmt w:val="bullet"/>
      <w:lvlText w:val="q"/>
      <w:lvlJc w:val="left"/>
      <w:pPr>
        <w:ind w:left="1584" w:hanging="360"/>
      </w:pPr>
      <w:rPr>
        <w:rFonts w:ascii="Wingdings" w:hAnsi="Wingdings" w:hint="default"/>
        <w:snapToGrid/>
        <w:sz w:val="18"/>
      </w:rPr>
    </w:lvl>
    <w:lvl w:ilvl="2" w:tplc="F33E4802">
      <w:numFmt w:val="bullet"/>
      <w:lvlText w:val="-"/>
      <w:lvlJc w:val="left"/>
      <w:pPr>
        <w:ind w:left="2304" w:hanging="360"/>
      </w:pPr>
      <w:rPr>
        <w:rFonts w:ascii="Times New Roman" w:eastAsia="Times New Roman" w:hAnsi="Times New Roman"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11" w15:restartNumberingAfterBreak="0">
    <w:nsid w:val="3EF456AE"/>
    <w:multiLevelType w:val="hybridMultilevel"/>
    <w:tmpl w:val="3A1231C8"/>
    <w:lvl w:ilvl="0" w:tplc="B816C85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3FA227C"/>
    <w:multiLevelType w:val="hybridMultilevel"/>
    <w:tmpl w:val="51020D7A"/>
    <w:lvl w:ilvl="0" w:tplc="7CE6E5F5">
      <w:numFmt w:val="bullet"/>
      <w:lvlText w:val="n"/>
      <w:lvlJc w:val="left"/>
      <w:pPr>
        <w:ind w:left="864" w:hanging="360"/>
      </w:pPr>
      <w:rPr>
        <w:rFonts w:ascii="Wingdings" w:hAnsi="Wingdings"/>
        <w:snapToGrid/>
        <w:sz w:val="18"/>
      </w:rPr>
    </w:lvl>
    <w:lvl w:ilvl="1" w:tplc="182509F9">
      <w:numFmt w:val="bullet"/>
      <w:lvlText w:val="q"/>
      <w:lvlJc w:val="left"/>
      <w:pPr>
        <w:ind w:left="1584" w:hanging="360"/>
      </w:pPr>
      <w:rPr>
        <w:rFonts w:ascii="Wingdings" w:hAnsi="Wingdings" w:hint="default"/>
        <w:snapToGrid/>
        <w:sz w:val="18"/>
      </w:rPr>
    </w:lvl>
    <w:lvl w:ilvl="2" w:tplc="040C0005">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13" w15:restartNumberingAfterBreak="0">
    <w:nsid w:val="46FD2144"/>
    <w:multiLevelType w:val="hybridMultilevel"/>
    <w:tmpl w:val="B16AB7D0"/>
    <w:lvl w:ilvl="0" w:tplc="B816C854">
      <w:start w:val="1"/>
      <w:numFmt w:val="bullet"/>
      <w:lvlText w:val=""/>
      <w:lvlJc w:val="left"/>
      <w:pPr>
        <w:tabs>
          <w:tab w:val="num" w:pos="720"/>
        </w:tabs>
        <w:ind w:left="720" w:hanging="360"/>
      </w:pPr>
      <w:rPr>
        <w:rFonts w:ascii="Wingdings" w:hAnsi="Wingdings" w:hint="default"/>
      </w:rPr>
    </w:lvl>
    <w:lvl w:ilvl="1" w:tplc="DA826BA2" w:tentative="1">
      <w:start w:val="1"/>
      <w:numFmt w:val="bullet"/>
      <w:lvlText w:val="o"/>
      <w:lvlJc w:val="left"/>
      <w:pPr>
        <w:tabs>
          <w:tab w:val="num" w:pos="1440"/>
        </w:tabs>
        <w:ind w:left="1440" w:hanging="360"/>
      </w:pPr>
      <w:rPr>
        <w:rFonts w:ascii="Courier New" w:hAnsi="Courier New" w:hint="default"/>
      </w:rPr>
    </w:lvl>
    <w:lvl w:ilvl="2" w:tplc="A7F29546" w:tentative="1">
      <w:start w:val="1"/>
      <w:numFmt w:val="bullet"/>
      <w:lvlText w:val=""/>
      <w:lvlJc w:val="left"/>
      <w:pPr>
        <w:tabs>
          <w:tab w:val="num" w:pos="2160"/>
        </w:tabs>
        <w:ind w:left="2160" w:hanging="360"/>
      </w:pPr>
      <w:rPr>
        <w:rFonts w:ascii="Wingdings" w:hAnsi="Wingdings" w:hint="default"/>
      </w:rPr>
    </w:lvl>
    <w:lvl w:ilvl="3" w:tplc="144AB590" w:tentative="1">
      <w:start w:val="1"/>
      <w:numFmt w:val="bullet"/>
      <w:lvlText w:val=""/>
      <w:lvlJc w:val="left"/>
      <w:pPr>
        <w:tabs>
          <w:tab w:val="num" w:pos="2880"/>
        </w:tabs>
        <w:ind w:left="2880" w:hanging="360"/>
      </w:pPr>
      <w:rPr>
        <w:rFonts w:ascii="Symbol" w:hAnsi="Symbol" w:hint="default"/>
      </w:rPr>
    </w:lvl>
    <w:lvl w:ilvl="4" w:tplc="E6DE6E0C" w:tentative="1">
      <w:start w:val="1"/>
      <w:numFmt w:val="bullet"/>
      <w:lvlText w:val="o"/>
      <w:lvlJc w:val="left"/>
      <w:pPr>
        <w:tabs>
          <w:tab w:val="num" w:pos="3600"/>
        </w:tabs>
        <w:ind w:left="3600" w:hanging="360"/>
      </w:pPr>
      <w:rPr>
        <w:rFonts w:ascii="Courier New" w:hAnsi="Courier New" w:hint="default"/>
      </w:rPr>
    </w:lvl>
    <w:lvl w:ilvl="5" w:tplc="385C8162" w:tentative="1">
      <w:start w:val="1"/>
      <w:numFmt w:val="bullet"/>
      <w:lvlText w:val=""/>
      <w:lvlJc w:val="left"/>
      <w:pPr>
        <w:tabs>
          <w:tab w:val="num" w:pos="4320"/>
        </w:tabs>
        <w:ind w:left="4320" w:hanging="360"/>
      </w:pPr>
      <w:rPr>
        <w:rFonts w:ascii="Wingdings" w:hAnsi="Wingdings" w:hint="default"/>
      </w:rPr>
    </w:lvl>
    <w:lvl w:ilvl="6" w:tplc="2304BB5A" w:tentative="1">
      <w:start w:val="1"/>
      <w:numFmt w:val="bullet"/>
      <w:lvlText w:val=""/>
      <w:lvlJc w:val="left"/>
      <w:pPr>
        <w:tabs>
          <w:tab w:val="num" w:pos="5040"/>
        </w:tabs>
        <w:ind w:left="5040" w:hanging="360"/>
      </w:pPr>
      <w:rPr>
        <w:rFonts w:ascii="Symbol" w:hAnsi="Symbol" w:hint="default"/>
      </w:rPr>
    </w:lvl>
    <w:lvl w:ilvl="7" w:tplc="1CEA9502" w:tentative="1">
      <w:start w:val="1"/>
      <w:numFmt w:val="bullet"/>
      <w:lvlText w:val="o"/>
      <w:lvlJc w:val="left"/>
      <w:pPr>
        <w:tabs>
          <w:tab w:val="num" w:pos="5760"/>
        </w:tabs>
        <w:ind w:left="5760" w:hanging="360"/>
      </w:pPr>
      <w:rPr>
        <w:rFonts w:ascii="Courier New" w:hAnsi="Courier New" w:hint="default"/>
      </w:rPr>
    </w:lvl>
    <w:lvl w:ilvl="8" w:tplc="E81ADEE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107BF9"/>
    <w:multiLevelType w:val="hybridMultilevel"/>
    <w:tmpl w:val="CBA4D76C"/>
    <w:lvl w:ilvl="0" w:tplc="F33E4802">
      <w:numFmt w:val="bullet"/>
      <w:lvlText w:val="-"/>
      <w:lvlJc w:val="left"/>
      <w:pPr>
        <w:ind w:left="720" w:hanging="360"/>
      </w:pPr>
      <w:rPr>
        <w:rFonts w:ascii="Times New Roman" w:eastAsia="Times New Roman" w:hAnsi="Times New Roman" w:hint="default"/>
      </w:rPr>
    </w:lvl>
    <w:lvl w:ilvl="1" w:tplc="0798D4AA" w:tentative="1">
      <w:start w:val="1"/>
      <w:numFmt w:val="bullet"/>
      <w:lvlText w:val="o"/>
      <w:lvlJc w:val="left"/>
      <w:pPr>
        <w:tabs>
          <w:tab w:val="num" w:pos="1440"/>
        </w:tabs>
        <w:ind w:left="1440" w:hanging="360"/>
      </w:pPr>
      <w:rPr>
        <w:rFonts w:ascii="Courier New" w:hAnsi="Courier New" w:hint="default"/>
      </w:rPr>
    </w:lvl>
    <w:lvl w:ilvl="2" w:tplc="3482EEE4" w:tentative="1">
      <w:start w:val="1"/>
      <w:numFmt w:val="bullet"/>
      <w:lvlText w:val=""/>
      <w:lvlJc w:val="left"/>
      <w:pPr>
        <w:tabs>
          <w:tab w:val="num" w:pos="2160"/>
        </w:tabs>
        <w:ind w:left="2160" w:hanging="360"/>
      </w:pPr>
      <w:rPr>
        <w:rFonts w:ascii="Wingdings" w:hAnsi="Wingdings" w:hint="default"/>
      </w:rPr>
    </w:lvl>
    <w:lvl w:ilvl="3" w:tplc="54384D2C" w:tentative="1">
      <w:start w:val="1"/>
      <w:numFmt w:val="bullet"/>
      <w:lvlText w:val=""/>
      <w:lvlJc w:val="left"/>
      <w:pPr>
        <w:tabs>
          <w:tab w:val="num" w:pos="2880"/>
        </w:tabs>
        <w:ind w:left="2880" w:hanging="360"/>
      </w:pPr>
      <w:rPr>
        <w:rFonts w:ascii="Symbol" w:hAnsi="Symbol" w:hint="default"/>
      </w:rPr>
    </w:lvl>
    <w:lvl w:ilvl="4" w:tplc="EF5C5AFC" w:tentative="1">
      <w:start w:val="1"/>
      <w:numFmt w:val="bullet"/>
      <w:lvlText w:val="o"/>
      <w:lvlJc w:val="left"/>
      <w:pPr>
        <w:tabs>
          <w:tab w:val="num" w:pos="3600"/>
        </w:tabs>
        <w:ind w:left="3600" w:hanging="360"/>
      </w:pPr>
      <w:rPr>
        <w:rFonts w:ascii="Courier New" w:hAnsi="Courier New" w:hint="default"/>
      </w:rPr>
    </w:lvl>
    <w:lvl w:ilvl="5" w:tplc="F1A00FFC" w:tentative="1">
      <w:start w:val="1"/>
      <w:numFmt w:val="bullet"/>
      <w:lvlText w:val=""/>
      <w:lvlJc w:val="left"/>
      <w:pPr>
        <w:tabs>
          <w:tab w:val="num" w:pos="4320"/>
        </w:tabs>
        <w:ind w:left="4320" w:hanging="360"/>
      </w:pPr>
      <w:rPr>
        <w:rFonts w:ascii="Wingdings" w:hAnsi="Wingdings" w:hint="default"/>
      </w:rPr>
    </w:lvl>
    <w:lvl w:ilvl="6" w:tplc="93DAB2C8" w:tentative="1">
      <w:start w:val="1"/>
      <w:numFmt w:val="bullet"/>
      <w:lvlText w:val=""/>
      <w:lvlJc w:val="left"/>
      <w:pPr>
        <w:tabs>
          <w:tab w:val="num" w:pos="5040"/>
        </w:tabs>
        <w:ind w:left="5040" w:hanging="360"/>
      </w:pPr>
      <w:rPr>
        <w:rFonts w:ascii="Symbol" w:hAnsi="Symbol" w:hint="default"/>
      </w:rPr>
    </w:lvl>
    <w:lvl w:ilvl="7" w:tplc="32BCD140" w:tentative="1">
      <w:start w:val="1"/>
      <w:numFmt w:val="bullet"/>
      <w:lvlText w:val="o"/>
      <w:lvlJc w:val="left"/>
      <w:pPr>
        <w:tabs>
          <w:tab w:val="num" w:pos="5760"/>
        </w:tabs>
        <w:ind w:left="5760" w:hanging="360"/>
      </w:pPr>
      <w:rPr>
        <w:rFonts w:ascii="Courier New" w:hAnsi="Courier New" w:hint="default"/>
      </w:rPr>
    </w:lvl>
    <w:lvl w:ilvl="8" w:tplc="2F6837B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EB6AC3"/>
    <w:multiLevelType w:val="hybridMultilevel"/>
    <w:tmpl w:val="1F763686"/>
    <w:lvl w:ilvl="0" w:tplc="FF560A16">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B9A0A4C"/>
    <w:multiLevelType w:val="singleLevel"/>
    <w:tmpl w:val="47E0CC56"/>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50273B9D"/>
    <w:multiLevelType w:val="hybridMultilevel"/>
    <w:tmpl w:val="7AE2903A"/>
    <w:lvl w:ilvl="0" w:tplc="7B76C436">
      <w:numFmt w:val="bullet"/>
      <w:lvlText w:val="-"/>
      <w:lvlJc w:val="left"/>
      <w:pPr>
        <w:tabs>
          <w:tab w:val="num" w:pos="360"/>
        </w:tabs>
        <w:ind w:left="360" w:hanging="360"/>
      </w:pPr>
      <w:rPr>
        <w:rFonts w:ascii="Times New Roman" w:hAnsi="Times New Roman" w:hint="default"/>
      </w:rPr>
    </w:lvl>
    <w:lvl w:ilvl="1" w:tplc="077A52E6" w:tentative="1">
      <w:start w:val="1"/>
      <w:numFmt w:val="bullet"/>
      <w:lvlText w:val="o"/>
      <w:lvlJc w:val="left"/>
      <w:pPr>
        <w:tabs>
          <w:tab w:val="num" w:pos="1440"/>
        </w:tabs>
        <w:ind w:left="1440" w:hanging="360"/>
      </w:pPr>
      <w:rPr>
        <w:rFonts w:ascii="Courier New" w:hAnsi="Courier New" w:hint="default"/>
      </w:rPr>
    </w:lvl>
    <w:lvl w:ilvl="2" w:tplc="ACE6A0E0" w:tentative="1">
      <w:start w:val="1"/>
      <w:numFmt w:val="bullet"/>
      <w:lvlText w:val=""/>
      <w:lvlJc w:val="left"/>
      <w:pPr>
        <w:tabs>
          <w:tab w:val="num" w:pos="2160"/>
        </w:tabs>
        <w:ind w:left="2160" w:hanging="360"/>
      </w:pPr>
      <w:rPr>
        <w:rFonts w:ascii="Wingdings" w:hAnsi="Wingdings" w:hint="default"/>
      </w:rPr>
    </w:lvl>
    <w:lvl w:ilvl="3" w:tplc="5C4C5F92" w:tentative="1">
      <w:start w:val="1"/>
      <w:numFmt w:val="bullet"/>
      <w:lvlText w:val=""/>
      <w:lvlJc w:val="left"/>
      <w:pPr>
        <w:tabs>
          <w:tab w:val="num" w:pos="2880"/>
        </w:tabs>
        <w:ind w:left="2880" w:hanging="360"/>
      </w:pPr>
      <w:rPr>
        <w:rFonts w:ascii="Symbol" w:hAnsi="Symbol" w:hint="default"/>
      </w:rPr>
    </w:lvl>
    <w:lvl w:ilvl="4" w:tplc="D63C640A" w:tentative="1">
      <w:start w:val="1"/>
      <w:numFmt w:val="bullet"/>
      <w:lvlText w:val="o"/>
      <w:lvlJc w:val="left"/>
      <w:pPr>
        <w:tabs>
          <w:tab w:val="num" w:pos="3600"/>
        </w:tabs>
        <w:ind w:left="3600" w:hanging="360"/>
      </w:pPr>
      <w:rPr>
        <w:rFonts w:ascii="Courier New" w:hAnsi="Courier New" w:hint="default"/>
      </w:rPr>
    </w:lvl>
    <w:lvl w:ilvl="5" w:tplc="2B6E72AE" w:tentative="1">
      <w:start w:val="1"/>
      <w:numFmt w:val="bullet"/>
      <w:lvlText w:val=""/>
      <w:lvlJc w:val="left"/>
      <w:pPr>
        <w:tabs>
          <w:tab w:val="num" w:pos="4320"/>
        </w:tabs>
        <w:ind w:left="4320" w:hanging="360"/>
      </w:pPr>
      <w:rPr>
        <w:rFonts w:ascii="Wingdings" w:hAnsi="Wingdings" w:hint="default"/>
      </w:rPr>
    </w:lvl>
    <w:lvl w:ilvl="6" w:tplc="0AACDD16" w:tentative="1">
      <w:start w:val="1"/>
      <w:numFmt w:val="bullet"/>
      <w:lvlText w:val=""/>
      <w:lvlJc w:val="left"/>
      <w:pPr>
        <w:tabs>
          <w:tab w:val="num" w:pos="5040"/>
        </w:tabs>
        <w:ind w:left="5040" w:hanging="360"/>
      </w:pPr>
      <w:rPr>
        <w:rFonts w:ascii="Symbol" w:hAnsi="Symbol" w:hint="default"/>
      </w:rPr>
    </w:lvl>
    <w:lvl w:ilvl="7" w:tplc="34BEEB3E" w:tentative="1">
      <w:start w:val="1"/>
      <w:numFmt w:val="bullet"/>
      <w:lvlText w:val="o"/>
      <w:lvlJc w:val="left"/>
      <w:pPr>
        <w:tabs>
          <w:tab w:val="num" w:pos="5760"/>
        </w:tabs>
        <w:ind w:left="5760" w:hanging="360"/>
      </w:pPr>
      <w:rPr>
        <w:rFonts w:ascii="Courier New" w:hAnsi="Courier New" w:hint="default"/>
      </w:rPr>
    </w:lvl>
    <w:lvl w:ilvl="8" w:tplc="2C0C42E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524541"/>
    <w:multiLevelType w:val="hybridMultilevel"/>
    <w:tmpl w:val="E9E6A4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5912AEC"/>
    <w:multiLevelType w:val="hybridMultilevel"/>
    <w:tmpl w:val="CA26D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E00618"/>
    <w:multiLevelType w:val="hybridMultilevel"/>
    <w:tmpl w:val="E8301EDC"/>
    <w:lvl w:ilvl="0" w:tplc="182509F9">
      <w:numFmt w:val="bullet"/>
      <w:lvlText w:val="q"/>
      <w:lvlJc w:val="left"/>
      <w:pPr>
        <w:ind w:left="864" w:hanging="360"/>
      </w:pPr>
      <w:rPr>
        <w:rFonts w:ascii="Wingdings" w:hAnsi="Wingdings" w:hint="default"/>
        <w:snapToGrid/>
        <w:sz w:val="18"/>
      </w:rPr>
    </w:lvl>
    <w:lvl w:ilvl="1" w:tplc="182509F9">
      <w:numFmt w:val="bullet"/>
      <w:lvlText w:val="q"/>
      <w:lvlJc w:val="left"/>
      <w:pPr>
        <w:ind w:left="1584" w:hanging="360"/>
      </w:pPr>
      <w:rPr>
        <w:rFonts w:ascii="Wingdings" w:hAnsi="Wingdings" w:hint="default"/>
        <w:snapToGrid/>
        <w:sz w:val="18"/>
      </w:rPr>
    </w:lvl>
    <w:lvl w:ilvl="2" w:tplc="040C0005">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21" w15:restartNumberingAfterBreak="0">
    <w:nsid w:val="678A5A22"/>
    <w:multiLevelType w:val="singleLevel"/>
    <w:tmpl w:val="22AEDA4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68CC3A2A"/>
    <w:multiLevelType w:val="hybridMultilevel"/>
    <w:tmpl w:val="16A4DED6"/>
    <w:lvl w:ilvl="0" w:tplc="FF560A16">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9EB3C09"/>
    <w:multiLevelType w:val="multilevel"/>
    <w:tmpl w:val="040C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24" w15:restartNumberingAfterBreak="0">
    <w:nsid w:val="6AA03CC6"/>
    <w:multiLevelType w:val="hybridMultilevel"/>
    <w:tmpl w:val="8B5A91D8"/>
    <w:lvl w:ilvl="0" w:tplc="723E4838">
      <w:start w:val="1"/>
      <w:numFmt w:val="bullet"/>
      <w:lvlText w:val=""/>
      <w:lvlJc w:val="left"/>
      <w:pPr>
        <w:tabs>
          <w:tab w:val="num" w:pos="720"/>
        </w:tabs>
        <w:ind w:left="720" w:hanging="360"/>
      </w:pPr>
      <w:rPr>
        <w:rFonts w:ascii="Wingdings" w:hAnsi="Wingdings" w:hint="default"/>
      </w:rPr>
    </w:lvl>
    <w:lvl w:ilvl="1" w:tplc="E9E8E66E" w:tentative="1">
      <w:start w:val="1"/>
      <w:numFmt w:val="bullet"/>
      <w:lvlText w:val="o"/>
      <w:lvlJc w:val="left"/>
      <w:pPr>
        <w:tabs>
          <w:tab w:val="num" w:pos="1440"/>
        </w:tabs>
        <w:ind w:left="1440" w:hanging="360"/>
      </w:pPr>
      <w:rPr>
        <w:rFonts w:ascii="Courier New" w:hAnsi="Courier New" w:hint="default"/>
      </w:rPr>
    </w:lvl>
    <w:lvl w:ilvl="2" w:tplc="C73E5186" w:tentative="1">
      <w:start w:val="1"/>
      <w:numFmt w:val="bullet"/>
      <w:lvlText w:val=""/>
      <w:lvlJc w:val="left"/>
      <w:pPr>
        <w:tabs>
          <w:tab w:val="num" w:pos="2160"/>
        </w:tabs>
        <w:ind w:left="2160" w:hanging="360"/>
      </w:pPr>
      <w:rPr>
        <w:rFonts w:ascii="Wingdings" w:hAnsi="Wingdings" w:hint="default"/>
      </w:rPr>
    </w:lvl>
    <w:lvl w:ilvl="3" w:tplc="142661B4" w:tentative="1">
      <w:start w:val="1"/>
      <w:numFmt w:val="bullet"/>
      <w:lvlText w:val=""/>
      <w:lvlJc w:val="left"/>
      <w:pPr>
        <w:tabs>
          <w:tab w:val="num" w:pos="2880"/>
        </w:tabs>
        <w:ind w:left="2880" w:hanging="360"/>
      </w:pPr>
      <w:rPr>
        <w:rFonts w:ascii="Symbol" w:hAnsi="Symbol" w:hint="default"/>
      </w:rPr>
    </w:lvl>
    <w:lvl w:ilvl="4" w:tplc="995E3970" w:tentative="1">
      <w:start w:val="1"/>
      <w:numFmt w:val="bullet"/>
      <w:lvlText w:val="o"/>
      <w:lvlJc w:val="left"/>
      <w:pPr>
        <w:tabs>
          <w:tab w:val="num" w:pos="3600"/>
        </w:tabs>
        <w:ind w:left="3600" w:hanging="360"/>
      </w:pPr>
      <w:rPr>
        <w:rFonts w:ascii="Courier New" w:hAnsi="Courier New" w:hint="default"/>
      </w:rPr>
    </w:lvl>
    <w:lvl w:ilvl="5" w:tplc="F7D2E016" w:tentative="1">
      <w:start w:val="1"/>
      <w:numFmt w:val="bullet"/>
      <w:lvlText w:val=""/>
      <w:lvlJc w:val="left"/>
      <w:pPr>
        <w:tabs>
          <w:tab w:val="num" w:pos="4320"/>
        </w:tabs>
        <w:ind w:left="4320" w:hanging="360"/>
      </w:pPr>
      <w:rPr>
        <w:rFonts w:ascii="Wingdings" w:hAnsi="Wingdings" w:hint="default"/>
      </w:rPr>
    </w:lvl>
    <w:lvl w:ilvl="6" w:tplc="3684E268" w:tentative="1">
      <w:start w:val="1"/>
      <w:numFmt w:val="bullet"/>
      <w:lvlText w:val=""/>
      <w:lvlJc w:val="left"/>
      <w:pPr>
        <w:tabs>
          <w:tab w:val="num" w:pos="5040"/>
        </w:tabs>
        <w:ind w:left="5040" w:hanging="360"/>
      </w:pPr>
      <w:rPr>
        <w:rFonts w:ascii="Symbol" w:hAnsi="Symbol" w:hint="default"/>
      </w:rPr>
    </w:lvl>
    <w:lvl w:ilvl="7" w:tplc="66625DE6" w:tentative="1">
      <w:start w:val="1"/>
      <w:numFmt w:val="bullet"/>
      <w:lvlText w:val="o"/>
      <w:lvlJc w:val="left"/>
      <w:pPr>
        <w:tabs>
          <w:tab w:val="num" w:pos="5760"/>
        </w:tabs>
        <w:ind w:left="5760" w:hanging="360"/>
      </w:pPr>
      <w:rPr>
        <w:rFonts w:ascii="Courier New" w:hAnsi="Courier New" w:hint="default"/>
      </w:rPr>
    </w:lvl>
    <w:lvl w:ilvl="8" w:tplc="BDD6684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3756A"/>
    <w:multiLevelType w:val="hybridMultilevel"/>
    <w:tmpl w:val="49663074"/>
    <w:lvl w:ilvl="0" w:tplc="F33E480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A25DC6"/>
    <w:multiLevelType w:val="hybridMultilevel"/>
    <w:tmpl w:val="5DE0C0E8"/>
    <w:lvl w:ilvl="0" w:tplc="B816C854">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7" w15:restartNumberingAfterBreak="0">
    <w:nsid w:val="76FB42BA"/>
    <w:multiLevelType w:val="multilevel"/>
    <w:tmpl w:val="894EEA4E"/>
    <w:lvl w:ilvl="0">
      <w:start w:val="1"/>
      <w:numFmt w:val="decimal"/>
      <w:lvlText w:val="%1."/>
      <w:lvlJc w:val="left"/>
      <w:pPr>
        <w:ind w:left="720" w:hanging="360"/>
      </w:pPr>
      <w:rPr>
        <w:rFonts w:hint="default"/>
        <w:color w:val="007CC5"/>
      </w:rPr>
    </w:lvl>
    <w:lvl w:ilvl="1">
      <w:start w:val="2"/>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A92F6C"/>
    <w:multiLevelType w:val="hybridMultilevel"/>
    <w:tmpl w:val="DEF01DD8"/>
    <w:lvl w:ilvl="0" w:tplc="F33E4802">
      <w:numFmt w:val="bullet"/>
      <w:lvlText w:val="-"/>
      <w:lvlJc w:val="left"/>
      <w:pPr>
        <w:ind w:left="1224" w:hanging="360"/>
      </w:pPr>
      <w:rPr>
        <w:rFonts w:ascii="Times New Roman" w:eastAsia="Times New Roman" w:hAnsi="Times New Roman" w:hint="default"/>
      </w:rPr>
    </w:lvl>
    <w:lvl w:ilvl="1" w:tplc="040C0003" w:tentative="1">
      <w:start w:val="1"/>
      <w:numFmt w:val="bullet"/>
      <w:lvlText w:val="o"/>
      <w:lvlJc w:val="left"/>
      <w:pPr>
        <w:ind w:left="1944" w:hanging="360"/>
      </w:pPr>
      <w:rPr>
        <w:rFonts w:ascii="Courier New" w:hAnsi="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29" w15:restartNumberingAfterBreak="0">
    <w:nsid w:val="7DAF6A82"/>
    <w:multiLevelType w:val="hybridMultilevel"/>
    <w:tmpl w:val="7BAE3ED2"/>
    <w:lvl w:ilvl="0" w:tplc="7DFA446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3210CC"/>
    <w:multiLevelType w:val="hybridMultilevel"/>
    <w:tmpl w:val="9D402B1E"/>
    <w:lvl w:ilvl="0" w:tplc="47E0CC56">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EC17678"/>
    <w:multiLevelType w:val="hybridMultilevel"/>
    <w:tmpl w:val="00562B18"/>
    <w:lvl w:ilvl="0" w:tplc="C832DB9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1"/>
  </w:num>
  <w:num w:numId="4">
    <w:abstractNumId w:val="23"/>
  </w:num>
  <w:num w:numId="5">
    <w:abstractNumId w:val="13"/>
  </w:num>
  <w:num w:numId="6">
    <w:abstractNumId w:val="24"/>
  </w:num>
  <w:num w:numId="7">
    <w:abstractNumId w:val="17"/>
  </w:num>
  <w:num w:numId="8">
    <w:abstractNumId w:val="19"/>
  </w:num>
  <w:num w:numId="9">
    <w:abstractNumId w:val="30"/>
  </w:num>
  <w:num w:numId="10">
    <w:abstractNumId w:val="2"/>
  </w:num>
  <w:num w:numId="11">
    <w:abstractNumId w:val="31"/>
  </w:num>
  <w:num w:numId="12">
    <w:abstractNumId w:val="26"/>
  </w:num>
  <w:num w:numId="13">
    <w:abstractNumId w:val="1"/>
  </w:num>
  <w:num w:numId="14">
    <w:abstractNumId w:val="0"/>
  </w:num>
  <w:num w:numId="15">
    <w:abstractNumId w:val="11"/>
  </w:num>
  <w:num w:numId="16">
    <w:abstractNumId w:val="12"/>
  </w:num>
  <w:num w:numId="17">
    <w:abstractNumId w:val="28"/>
  </w:num>
  <w:num w:numId="18">
    <w:abstractNumId w:val="22"/>
  </w:num>
  <w:num w:numId="19">
    <w:abstractNumId w:val="15"/>
  </w:num>
  <w:num w:numId="20">
    <w:abstractNumId w:val="25"/>
  </w:num>
  <w:num w:numId="21">
    <w:abstractNumId w:val="10"/>
  </w:num>
  <w:num w:numId="22">
    <w:abstractNumId w:val="20"/>
  </w:num>
  <w:num w:numId="23">
    <w:abstractNumId w:val="29"/>
  </w:num>
  <w:num w:numId="24">
    <w:abstractNumId w:val="7"/>
  </w:num>
  <w:num w:numId="25">
    <w:abstractNumId w:val="18"/>
  </w:num>
  <w:num w:numId="26">
    <w:abstractNumId w:val="9"/>
  </w:num>
  <w:num w:numId="27">
    <w:abstractNumId w:val="27"/>
  </w:num>
  <w:num w:numId="28">
    <w:abstractNumId w:val="5"/>
  </w:num>
  <w:num w:numId="29">
    <w:abstractNumId w:val="8"/>
  </w:num>
  <w:num w:numId="30">
    <w:abstractNumId w:val="6"/>
  </w:num>
  <w:num w:numId="31">
    <w:abstractNumId w:val="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00"/>
  <w:displayHorizontalDrawingGridEvery w:val="2"/>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E6A5A"/>
    <w:rsid w:val="0001185F"/>
    <w:rsid w:val="000124FF"/>
    <w:rsid w:val="00013054"/>
    <w:rsid w:val="00020513"/>
    <w:rsid w:val="00020AEB"/>
    <w:rsid w:val="00022F10"/>
    <w:rsid w:val="000311BD"/>
    <w:rsid w:val="00031AF1"/>
    <w:rsid w:val="00031C53"/>
    <w:rsid w:val="000329FB"/>
    <w:rsid w:val="00034F87"/>
    <w:rsid w:val="00043610"/>
    <w:rsid w:val="00051B5E"/>
    <w:rsid w:val="00053018"/>
    <w:rsid w:val="00061912"/>
    <w:rsid w:val="000670F4"/>
    <w:rsid w:val="00084504"/>
    <w:rsid w:val="0008478F"/>
    <w:rsid w:val="000853DB"/>
    <w:rsid w:val="00085D62"/>
    <w:rsid w:val="000976FA"/>
    <w:rsid w:val="00097E92"/>
    <w:rsid w:val="000A252B"/>
    <w:rsid w:val="000A43B2"/>
    <w:rsid w:val="000A4422"/>
    <w:rsid w:val="000A4A55"/>
    <w:rsid w:val="000B02BD"/>
    <w:rsid w:val="000B3B67"/>
    <w:rsid w:val="000B54FF"/>
    <w:rsid w:val="000B6354"/>
    <w:rsid w:val="000C5E35"/>
    <w:rsid w:val="000D1EE1"/>
    <w:rsid w:val="000D6A8C"/>
    <w:rsid w:val="000E1CB7"/>
    <w:rsid w:val="000E2F88"/>
    <w:rsid w:val="000E4C47"/>
    <w:rsid w:val="000E51F5"/>
    <w:rsid w:val="000E569A"/>
    <w:rsid w:val="000E7041"/>
    <w:rsid w:val="000F434F"/>
    <w:rsid w:val="000F6C27"/>
    <w:rsid w:val="00103B7B"/>
    <w:rsid w:val="00106F72"/>
    <w:rsid w:val="001076E1"/>
    <w:rsid w:val="00107F8F"/>
    <w:rsid w:val="001262BB"/>
    <w:rsid w:val="001315CD"/>
    <w:rsid w:val="001323BE"/>
    <w:rsid w:val="00133C10"/>
    <w:rsid w:val="0013585E"/>
    <w:rsid w:val="00143010"/>
    <w:rsid w:val="00144B99"/>
    <w:rsid w:val="001459FA"/>
    <w:rsid w:val="00146079"/>
    <w:rsid w:val="0015053D"/>
    <w:rsid w:val="00150A9A"/>
    <w:rsid w:val="001541C2"/>
    <w:rsid w:val="0015541F"/>
    <w:rsid w:val="001557E4"/>
    <w:rsid w:val="00160EC1"/>
    <w:rsid w:val="00162C75"/>
    <w:rsid w:val="00173308"/>
    <w:rsid w:val="00177167"/>
    <w:rsid w:val="00180394"/>
    <w:rsid w:val="00183C56"/>
    <w:rsid w:val="001869DA"/>
    <w:rsid w:val="00193816"/>
    <w:rsid w:val="00194BFE"/>
    <w:rsid w:val="001A0449"/>
    <w:rsid w:val="001B375C"/>
    <w:rsid w:val="001B4E91"/>
    <w:rsid w:val="001B68AF"/>
    <w:rsid w:val="001C020A"/>
    <w:rsid w:val="001C38D0"/>
    <w:rsid w:val="001C3ED3"/>
    <w:rsid w:val="001D77F4"/>
    <w:rsid w:val="001E142C"/>
    <w:rsid w:val="001E44CC"/>
    <w:rsid w:val="001F7373"/>
    <w:rsid w:val="00203EF7"/>
    <w:rsid w:val="002047DE"/>
    <w:rsid w:val="00206731"/>
    <w:rsid w:val="00206740"/>
    <w:rsid w:val="00221F8E"/>
    <w:rsid w:val="002233F9"/>
    <w:rsid w:val="00226902"/>
    <w:rsid w:val="0023364F"/>
    <w:rsid w:val="00236DDE"/>
    <w:rsid w:val="0024003F"/>
    <w:rsid w:val="00240D22"/>
    <w:rsid w:val="00242D8C"/>
    <w:rsid w:val="0024600A"/>
    <w:rsid w:val="0025323B"/>
    <w:rsid w:val="00253669"/>
    <w:rsid w:val="00253AD6"/>
    <w:rsid w:val="002654B0"/>
    <w:rsid w:val="00271F81"/>
    <w:rsid w:val="00274213"/>
    <w:rsid w:val="002774DB"/>
    <w:rsid w:val="002855D1"/>
    <w:rsid w:val="00287226"/>
    <w:rsid w:val="00296CA3"/>
    <w:rsid w:val="002B3820"/>
    <w:rsid w:val="002C095E"/>
    <w:rsid w:val="002C797A"/>
    <w:rsid w:val="002D7C9A"/>
    <w:rsid w:val="002E16A9"/>
    <w:rsid w:val="002E3313"/>
    <w:rsid w:val="002E6A5A"/>
    <w:rsid w:val="002F487C"/>
    <w:rsid w:val="003006B3"/>
    <w:rsid w:val="00323FB0"/>
    <w:rsid w:val="00333836"/>
    <w:rsid w:val="0034314E"/>
    <w:rsid w:val="00343CD6"/>
    <w:rsid w:val="00351D55"/>
    <w:rsid w:val="00355678"/>
    <w:rsid w:val="00355E12"/>
    <w:rsid w:val="0038128D"/>
    <w:rsid w:val="003837CD"/>
    <w:rsid w:val="00383B1B"/>
    <w:rsid w:val="003849C8"/>
    <w:rsid w:val="003909C6"/>
    <w:rsid w:val="00391838"/>
    <w:rsid w:val="00397B6C"/>
    <w:rsid w:val="003A1298"/>
    <w:rsid w:val="003A57D5"/>
    <w:rsid w:val="003A5C79"/>
    <w:rsid w:val="003C70E9"/>
    <w:rsid w:val="003D2EAD"/>
    <w:rsid w:val="003D4D3E"/>
    <w:rsid w:val="003E593E"/>
    <w:rsid w:val="003F003B"/>
    <w:rsid w:val="003F46EC"/>
    <w:rsid w:val="003F5521"/>
    <w:rsid w:val="00403910"/>
    <w:rsid w:val="00404C42"/>
    <w:rsid w:val="00414498"/>
    <w:rsid w:val="00416F4E"/>
    <w:rsid w:val="00420DAE"/>
    <w:rsid w:val="00434BA6"/>
    <w:rsid w:val="00434EFD"/>
    <w:rsid w:val="00435D1D"/>
    <w:rsid w:val="0044284F"/>
    <w:rsid w:val="00443500"/>
    <w:rsid w:val="00447F4B"/>
    <w:rsid w:val="004531AF"/>
    <w:rsid w:val="00462812"/>
    <w:rsid w:val="00467FD9"/>
    <w:rsid w:val="004762C6"/>
    <w:rsid w:val="004778AB"/>
    <w:rsid w:val="00481EE2"/>
    <w:rsid w:val="00482127"/>
    <w:rsid w:val="00482B63"/>
    <w:rsid w:val="00485187"/>
    <w:rsid w:val="00496D44"/>
    <w:rsid w:val="00497D76"/>
    <w:rsid w:val="004A06DC"/>
    <w:rsid w:val="004A24DE"/>
    <w:rsid w:val="004A459F"/>
    <w:rsid w:val="004B10B0"/>
    <w:rsid w:val="004B16D8"/>
    <w:rsid w:val="004C22FD"/>
    <w:rsid w:val="004C473F"/>
    <w:rsid w:val="004D300B"/>
    <w:rsid w:val="004D7393"/>
    <w:rsid w:val="004E2BDB"/>
    <w:rsid w:val="004F5D59"/>
    <w:rsid w:val="00504816"/>
    <w:rsid w:val="00504D5F"/>
    <w:rsid w:val="005070E2"/>
    <w:rsid w:val="005110F0"/>
    <w:rsid w:val="00522F92"/>
    <w:rsid w:val="00525D66"/>
    <w:rsid w:val="00526E05"/>
    <w:rsid w:val="00527AE6"/>
    <w:rsid w:val="00531631"/>
    <w:rsid w:val="0053511C"/>
    <w:rsid w:val="0053605F"/>
    <w:rsid w:val="00541A1C"/>
    <w:rsid w:val="00543813"/>
    <w:rsid w:val="005458A0"/>
    <w:rsid w:val="00545DA4"/>
    <w:rsid w:val="00555C3D"/>
    <w:rsid w:val="0055678E"/>
    <w:rsid w:val="00556F4C"/>
    <w:rsid w:val="005622D7"/>
    <w:rsid w:val="00564B54"/>
    <w:rsid w:val="00566406"/>
    <w:rsid w:val="0056724B"/>
    <w:rsid w:val="0056771D"/>
    <w:rsid w:val="005706F2"/>
    <w:rsid w:val="005716D6"/>
    <w:rsid w:val="00572EA8"/>
    <w:rsid w:val="0057371C"/>
    <w:rsid w:val="00573C03"/>
    <w:rsid w:val="0058602D"/>
    <w:rsid w:val="00592FAB"/>
    <w:rsid w:val="005938AD"/>
    <w:rsid w:val="00595F46"/>
    <w:rsid w:val="00596D5B"/>
    <w:rsid w:val="005972C8"/>
    <w:rsid w:val="005A2744"/>
    <w:rsid w:val="005B5E40"/>
    <w:rsid w:val="005B6937"/>
    <w:rsid w:val="005C1D73"/>
    <w:rsid w:val="005C2F54"/>
    <w:rsid w:val="005D0D6C"/>
    <w:rsid w:val="005D5046"/>
    <w:rsid w:val="005D677F"/>
    <w:rsid w:val="005D727C"/>
    <w:rsid w:val="005E1A14"/>
    <w:rsid w:val="005E2C16"/>
    <w:rsid w:val="005F315F"/>
    <w:rsid w:val="00600492"/>
    <w:rsid w:val="00601834"/>
    <w:rsid w:val="006105D9"/>
    <w:rsid w:val="00612A89"/>
    <w:rsid w:val="00615A64"/>
    <w:rsid w:val="00617C0D"/>
    <w:rsid w:val="006217AB"/>
    <w:rsid w:val="00622666"/>
    <w:rsid w:val="00636223"/>
    <w:rsid w:val="006371B1"/>
    <w:rsid w:val="006439BC"/>
    <w:rsid w:val="006458B8"/>
    <w:rsid w:val="0065382D"/>
    <w:rsid w:val="0066214D"/>
    <w:rsid w:val="00670BD6"/>
    <w:rsid w:val="00687D74"/>
    <w:rsid w:val="006A1031"/>
    <w:rsid w:val="006A10C1"/>
    <w:rsid w:val="006A218D"/>
    <w:rsid w:val="006A3312"/>
    <w:rsid w:val="006A45A2"/>
    <w:rsid w:val="006A7FC2"/>
    <w:rsid w:val="006B03EB"/>
    <w:rsid w:val="006B5E90"/>
    <w:rsid w:val="006C0F23"/>
    <w:rsid w:val="006C17B9"/>
    <w:rsid w:val="006C3844"/>
    <w:rsid w:val="006C5165"/>
    <w:rsid w:val="006D0B6E"/>
    <w:rsid w:val="006E19DB"/>
    <w:rsid w:val="006F0DCC"/>
    <w:rsid w:val="006F5706"/>
    <w:rsid w:val="007077B3"/>
    <w:rsid w:val="00711CC1"/>
    <w:rsid w:val="0071637D"/>
    <w:rsid w:val="00723584"/>
    <w:rsid w:val="0072543E"/>
    <w:rsid w:val="0072571B"/>
    <w:rsid w:val="00725B61"/>
    <w:rsid w:val="007411EA"/>
    <w:rsid w:val="0074366C"/>
    <w:rsid w:val="00753634"/>
    <w:rsid w:val="00756BA9"/>
    <w:rsid w:val="00757A85"/>
    <w:rsid w:val="00764320"/>
    <w:rsid w:val="00784FC6"/>
    <w:rsid w:val="0078522D"/>
    <w:rsid w:val="00785CE2"/>
    <w:rsid w:val="007A6FFA"/>
    <w:rsid w:val="007B3B28"/>
    <w:rsid w:val="007C47E8"/>
    <w:rsid w:val="007D30E9"/>
    <w:rsid w:val="007D4C1B"/>
    <w:rsid w:val="007D50F8"/>
    <w:rsid w:val="007D550E"/>
    <w:rsid w:val="007E76CD"/>
    <w:rsid w:val="007F08B7"/>
    <w:rsid w:val="0080401D"/>
    <w:rsid w:val="00805B5A"/>
    <w:rsid w:val="00805DF6"/>
    <w:rsid w:val="00810423"/>
    <w:rsid w:val="00821D1C"/>
    <w:rsid w:val="00827437"/>
    <w:rsid w:val="00827556"/>
    <w:rsid w:val="00827930"/>
    <w:rsid w:val="00834B2C"/>
    <w:rsid w:val="008508CA"/>
    <w:rsid w:val="00857E16"/>
    <w:rsid w:val="00861556"/>
    <w:rsid w:val="00861DCB"/>
    <w:rsid w:val="0086621A"/>
    <w:rsid w:val="0087001C"/>
    <w:rsid w:val="00874BA1"/>
    <w:rsid w:val="00874F47"/>
    <w:rsid w:val="008775EB"/>
    <w:rsid w:val="00893777"/>
    <w:rsid w:val="00894CE3"/>
    <w:rsid w:val="008A11F6"/>
    <w:rsid w:val="008A15FE"/>
    <w:rsid w:val="008A1DA3"/>
    <w:rsid w:val="008A209D"/>
    <w:rsid w:val="008A29A9"/>
    <w:rsid w:val="008C1390"/>
    <w:rsid w:val="008D1682"/>
    <w:rsid w:val="008D57F0"/>
    <w:rsid w:val="008E06B3"/>
    <w:rsid w:val="008E411A"/>
    <w:rsid w:val="00907DF2"/>
    <w:rsid w:val="0091597A"/>
    <w:rsid w:val="00916324"/>
    <w:rsid w:val="0092109F"/>
    <w:rsid w:val="009276ED"/>
    <w:rsid w:val="009279AC"/>
    <w:rsid w:val="009441A1"/>
    <w:rsid w:val="00945DE4"/>
    <w:rsid w:val="009463FC"/>
    <w:rsid w:val="009539A2"/>
    <w:rsid w:val="009619E1"/>
    <w:rsid w:val="0096261B"/>
    <w:rsid w:val="00964511"/>
    <w:rsid w:val="00967C92"/>
    <w:rsid w:val="00977D86"/>
    <w:rsid w:val="00981F25"/>
    <w:rsid w:val="00982C13"/>
    <w:rsid w:val="0098441B"/>
    <w:rsid w:val="00986E09"/>
    <w:rsid w:val="00993891"/>
    <w:rsid w:val="009B2110"/>
    <w:rsid w:val="009B3ECF"/>
    <w:rsid w:val="009C6992"/>
    <w:rsid w:val="009C78C9"/>
    <w:rsid w:val="009D0F90"/>
    <w:rsid w:val="009D4DC1"/>
    <w:rsid w:val="009D5FA6"/>
    <w:rsid w:val="009D75BF"/>
    <w:rsid w:val="009E2D46"/>
    <w:rsid w:val="009F288E"/>
    <w:rsid w:val="009F4A48"/>
    <w:rsid w:val="009F4C78"/>
    <w:rsid w:val="00A0030C"/>
    <w:rsid w:val="00A019CB"/>
    <w:rsid w:val="00A13B4A"/>
    <w:rsid w:val="00A15DDC"/>
    <w:rsid w:val="00A1661E"/>
    <w:rsid w:val="00A24377"/>
    <w:rsid w:val="00A25CF2"/>
    <w:rsid w:val="00A26B82"/>
    <w:rsid w:val="00A31B67"/>
    <w:rsid w:val="00A3232D"/>
    <w:rsid w:val="00A32EE4"/>
    <w:rsid w:val="00A44585"/>
    <w:rsid w:val="00A504BC"/>
    <w:rsid w:val="00A52555"/>
    <w:rsid w:val="00A642D2"/>
    <w:rsid w:val="00A67387"/>
    <w:rsid w:val="00A73D3A"/>
    <w:rsid w:val="00A77292"/>
    <w:rsid w:val="00A82232"/>
    <w:rsid w:val="00A87389"/>
    <w:rsid w:val="00A9198E"/>
    <w:rsid w:val="00A93290"/>
    <w:rsid w:val="00A93BA1"/>
    <w:rsid w:val="00A945D3"/>
    <w:rsid w:val="00AA0BF8"/>
    <w:rsid w:val="00AB3558"/>
    <w:rsid w:val="00AB6438"/>
    <w:rsid w:val="00AC1453"/>
    <w:rsid w:val="00AC1605"/>
    <w:rsid w:val="00AC18FD"/>
    <w:rsid w:val="00AC1EDB"/>
    <w:rsid w:val="00AC3AC2"/>
    <w:rsid w:val="00AC56BC"/>
    <w:rsid w:val="00AC5C73"/>
    <w:rsid w:val="00AE0706"/>
    <w:rsid w:val="00AE7EC7"/>
    <w:rsid w:val="00AF751A"/>
    <w:rsid w:val="00AF7EFB"/>
    <w:rsid w:val="00B03632"/>
    <w:rsid w:val="00B10DD1"/>
    <w:rsid w:val="00B112C1"/>
    <w:rsid w:val="00B11489"/>
    <w:rsid w:val="00B151F2"/>
    <w:rsid w:val="00B15B1A"/>
    <w:rsid w:val="00B1763D"/>
    <w:rsid w:val="00B309BA"/>
    <w:rsid w:val="00B309F0"/>
    <w:rsid w:val="00B32E68"/>
    <w:rsid w:val="00B3356F"/>
    <w:rsid w:val="00B335BD"/>
    <w:rsid w:val="00B33B24"/>
    <w:rsid w:val="00B34B92"/>
    <w:rsid w:val="00B35DB3"/>
    <w:rsid w:val="00B377E7"/>
    <w:rsid w:val="00B403F3"/>
    <w:rsid w:val="00B504DE"/>
    <w:rsid w:val="00B53CE7"/>
    <w:rsid w:val="00B63DAC"/>
    <w:rsid w:val="00B768DE"/>
    <w:rsid w:val="00B76D8B"/>
    <w:rsid w:val="00B77F67"/>
    <w:rsid w:val="00B81D28"/>
    <w:rsid w:val="00B827A2"/>
    <w:rsid w:val="00B82BA0"/>
    <w:rsid w:val="00B90593"/>
    <w:rsid w:val="00B92496"/>
    <w:rsid w:val="00B96673"/>
    <w:rsid w:val="00BA1384"/>
    <w:rsid w:val="00BA1FF3"/>
    <w:rsid w:val="00BA4D4D"/>
    <w:rsid w:val="00BA5913"/>
    <w:rsid w:val="00BB52FB"/>
    <w:rsid w:val="00BB5485"/>
    <w:rsid w:val="00BB654F"/>
    <w:rsid w:val="00BD005C"/>
    <w:rsid w:val="00BD5794"/>
    <w:rsid w:val="00BE56DF"/>
    <w:rsid w:val="00BF0A95"/>
    <w:rsid w:val="00BF2C76"/>
    <w:rsid w:val="00C00769"/>
    <w:rsid w:val="00C00DE6"/>
    <w:rsid w:val="00C01BD4"/>
    <w:rsid w:val="00C04C7F"/>
    <w:rsid w:val="00C10ACB"/>
    <w:rsid w:val="00C10C40"/>
    <w:rsid w:val="00C11776"/>
    <w:rsid w:val="00C17B1C"/>
    <w:rsid w:val="00C2018C"/>
    <w:rsid w:val="00C23821"/>
    <w:rsid w:val="00C26AD8"/>
    <w:rsid w:val="00C42AE9"/>
    <w:rsid w:val="00C505D1"/>
    <w:rsid w:val="00C516DA"/>
    <w:rsid w:val="00C51A3C"/>
    <w:rsid w:val="00C6456E"/>
    <w:rsid w:val="00C663F8"/>
    <w:rsid w:val="00C66687"/>
    <w:rsid w:val="00C66A56"/>
    <w:rsid w:val="00C73C61"/>
    <w:rsid w:val="00C7520C"/>
    <w:rsid w:val="00C75965"/>
    <w:rsid w:val="00C775AC"/>
    <w:rsid w:val="00C84D3E"/>
    <w:rsid w:val="00C93A43"/>
    <w:rsid w:val="00CA4619"/>
    <w:rsid w:val="00CB293F"/>
    <w:rsid w:val="00CB2980"/>
    <w:rsid w:val="00CC0A67"/>
    <w:rsid w:val="00CC33AF"/>
    <w:rsid w:val="00CD2295"/>
    <w:rsid w:val="00CD6BAA"/>
    <w:rsid w:val="00CF0EB0"/>
    <w:rsid w:val="00D076D1"/>
    <w:rsid w:val="00D135D0"/>
    <w:rsid w:val="00D143FE"/>
    <w:rsid w:val="00D1778F"/>
    <w:rsid w:val="00D2282C"/>
    <w:rsid w:val="00D23CAD"/>
    <w:rsid w:val="00D37630"/>
    <w:rsid w:val="00D4258D"/>
    <w:rsid w:val="00D46229"/>
    <w:rsid w:val="00D46D9E"/>
    <w:rsid w:val="00D50203"/>
    <w:rsid w:val="00D53267"/>
    <w:rsid w:val="00D553AF"/>
    <w:rsid w:val="00D56033"/>
    <w:rsid w:val="00D573CB"/>
    <w:rsid w:val="00D61BC8"/>
    <w:rsid w:val="00D7527C"/>
    <w:rsid w:val="00D77446"/>
    <w:rsid w:val="00D852E3"/>
    <w:rsid w:val="00D85732"/>
    <w:rsid w:val="00D903BF"/>
    <w:rsid w:val="00D9211A"/>
    <w:rsid w:val="00DA0D18"/>
    <w:rsid w:val="00DA2C6A"/>
    <w:rsid w:val="00DB1723"/>
    <w:rsid w:val="00DC12FF"/>
    <w:rsid w:val="00DC59D0"/>
    <w:rsid w:val="00DC669F"/>
    <w:rsid w:val="00DD79AD"/>
    <w:rsid w:val="00DE52D9"/>
    <w:rsid w:val="00DE5A66"/>
    <w:rsid w:val="00DE5BD0"/>
    <w:rsid w:val="00DF07E7"/>
    <w:rsid w:val="00DF68D2"/>
    <w:rsid w:val="00E00DEC"/>
    <w:rsid w:val="00E017E6"/>
    <w:rsid w:val="00E0456A"/>
    <w:rsid w:val="00E05FF5"/>
    <w:rsid w:val="00E07669"/>
    <w:rsid w:val="00E115E6"/>
    <w:rsid w:val="00E147C2"/>
    <w:rsid w:val="00E14FCA"/>
    <w:rsid w:val="00E17751"/>
    <w:rsid w:val="00E26D87"/>
    <w:rsid w:val="00E27A0E"/>
    <w:rsid w:val="00E27FB2"/>
    <w:rsid w:val="00E32F9B"/>
    <w:rsid w:val="00E408FA"/>
    <w:rsid w:val="00E61451"/>
    <w:rsid w:val="00E66AF1"/>
    <w:rsid w:val="00E76036"/>
    <w:rsid w:val="00E85311"/>
    <w:rsid w:val="00EA3B20"/>
    <w:rsid w:val="00EB3CF9"/>
    <w:rsid w:val="00EB3E55"/>
    <w:rsid w:val="00EB4809"/>
    <w:rsid w:val="00EC1523"/>
    <w:rsid w:val="00EC2031"/>
    <w:rsid w:val="00EC7611"/>
    <w:rsid w:val="00ED009D"/>
    <w:rsid w:val="00ED039B"/>
    <w:rsid w:val="00ED13A8"/>
    <w:rsid w:val="00ED7239"/>
    <w:rsid w:val="00EE1371"/>
    <w:rsid w:val="00EE2C4E"/>
    <w:rsid w:val="00EE3185"/>
    <w:rsid w:val="00EF0F19"/>
    <w:rsid w:val="00F15C4B"/>
    <w:rsid w:val="00F22007"/>
    <w:rsid w:val="00F23728"/>
    <w:rsid w:val="00F266EB"/>
    <w:rsid w:val="00F344F2"/>
    <w:rsid w:val="00F36118"/>
    <w:rsid w:val="00F37F53"/>
    <w:rsid w:val="00F40FAB"/>
    <w:rsid w:val="00F4414B"/>
    <w:rsid w:val="00F505A9"/>
    <w:rsid w:val="00F53202"/>
    <w:rsid w:val="00F53FC7"/>
    <w:rsid w:val="00F570F3"/>
    <w:rsid w:val="00F57203"/>
    <w:rsid w:val="00F57595"/>
    <w:rsid w:val="00F6454A"/>
    <w:rsid w:val="00F70FB3"/>
    <w:rsid w:val="00F73BE3"/>
    <w:rsid w:val="00F75705"/>
    <w:rsid w:val="00F7592F"/>
    <w:rsid w:val="00F91901"/>
    <w:rsid w:val="00F922AF"/>
    <w:rsid w:val="00F92F41"/>
    <w:rsid w:val="00F960BF"/>
    <w:rsid w:val="00FA502F"/>
    <w:rsid w:val="00FA78CE"/>
    <w:rsid w:val="00FC1B3F"/>
    <w:rsid w:val="00FC688F"/>
    <w:rsid w:val="00FD3E20"/>
    <w:rsid w:val="00FD50A1"/>
    <w:rsid w:val="00FD6E7E"/>
    <w:rsid w:val="00FE5187"/>
    <w:rsid w:val="00FE65B4"/>
    <w:rsid w:val="00FF4D96"/>
    <w:rsid w:val="00FF5256"/>
    <w:rsid w:val="00FF5603"/>
    <w:rsid w:val="00FF77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373D9213"/>
  <w15:chartTrackingRefBased/>
  <w15:docId w15:val="{77969E9F-0EDB-4D29-AD0F-B1D71710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61E"/>
    <w:pPr>
      <w:jc w:val="both"/>
    </w:pPr>
  </w:style>
  <w:style w:type="paragraph" w:styleId="Titre1">
    <w:name w:val="heading 1"/>
    <w:basedOn w:val="Normal"/>
    <w:next w:val="Normal"/>
    <w:link w:val="Titre1Car"/>
    <w:uiPriority w:val="99"/>
    <w:qFormat/>
    <w:rsid w:val="00A52555"/>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A52555"/>
    <w:pPr>
      <w:keepNext/>
      <w:tabs>
        <w:tab w:val="left" w:pos="426"/>
      </w:tabs>
      <w:outlineLvl w:val="1"/>
    </w:pPr>
    <w:rPr>
      <w:rFonts w:ascii="Arial" w:hAnsi="Arial"/>
      <w:sz w:val="24"/>
    </w:rPr>
  </w:style>
  <w:style w:type="paragraph" w:styleId="Titre3">
    <w:name w:val="heading 3"/>
    <w:basedOn w:val="Normal"/>
    <w:next w:val="Normal"/>
    <w:link w:val="Titre3Car"/>
    <w:uiPriority w:val="99"/>
    <w:qFormat/>
    <w:rsid w:val="00A52555"/>
    <w:pPr>
      <w:keepNext/>
      <w:numPr>
        <w:ilvl w:val="2"/>
        <w:numId w:val="4"/>
      </w:numPr>
      <w:outlineLvl w:val="2"/>
    </w:pPr>
    <w:rPr>
      <w:sz w:val="24"/>
    </w:rPr>
  </w:style>
  <w:style w:type="paragraph" w:styleId="Titre4">
    <w:name w:val="heading 4"/>
    <w:basedOn w:val="Normal"/>
    <w:next w:val="Normal"/>
    <w:link w:val="Titre4Car"/>
    <w:uiPriority w:val="99"/>
    <w:qFormat/>
    <w:rsid w:val="00A52555"/>
    <w:pPr>
      <w:keepNext/>
      <w:spacing w:before="240" w:after="60"/>
      <w:outlineLvl w:val="3"/>
    </w:pPr>
    <w:rPr>
      <w:b/>
      <w:bCs/>
      <w:sz w:val="28"/>
      <w:szCs w:val="28"/>
    </w:rPr>
  </w:style>
  <w:style w:type="paragraph" w:styleId="Titre5">
    <w:name w:val="heading 5"/>
    <w:basedOn w:val="Normal"/>
    <w:next w:val="Normal"/>
    <w:link w:val="Titre5Car"/>
    <w:uiPriority w:val="99"/>
    <w:qFormat/>
    <w:rsid w:val="00A52555"/>
    <w:pPr>
      <w:numPr>
        <w:ilvl w:val="4"/>
        <w:numId w:val="4"/>
      </w:numPr>
      <w:spacing w:before="240" w:after="60"/>
      <w:jc w:val="left"/>
      <w:outlineLvl w:val="4"/>
    </w:pPr>
    <w:rPr>
      <w:sz w:val="22"/>
    </w:rPr>
  </w:style>
  <w:style w:type="paragraph" w:styleId="Titre6">
    <w:name w:val="heading 6"/>
    <w:basedOn w:val="Normal"/>
    <w:next w:val="Normal"/>
    <w:link w:val="Titre6Car"/>
    <w:uiPriority w:val="99"/>
    <w:qFormat/>
    <w:rsid w:val="00A52555"/>
    <w:pPr>
      <w:numPr>
        <w:ilvl w:val="5"/>
        <w:numId w:val="4"/>
      </w:numPr>
      <w:spacing w:before="240" w:after="60"/>
      <w:jc w:val="left"/>
      <w:outlineLvl w:val="5"/>
    </w:pPr>
    <w:rPr>
      <w:i/>
      <w:sz w:val="22"/>
    </w:rPr>
  </w:style>
  <w:style w:type="paragraph" w:styleId="Titre7">
    <w:name w:val="heading 7"/>
    <w:basedOn w:val="Normal"/>
    <w:next w:val="Normal"/>
    <w:link w:val="Titre7Car"/>
    <w:uiPriority w:val="99"/>
    <w:qFormat/>
    <w:rsid w:val="00A52555"/>
    <w:pPr>
      <w:numPr>
        <w:ilvl w:val="6"/>
        <w:numId w:val="4"/>
      </w:numPr>
      <w:spacing w:before="240" w:after="60"/>
      <w:jc w:val="left"/>
      <w:outlineLvl w:val="6"/>
    </w:pPr>
    <w:rPr>
      <w:rFonts w:ascii="Arial" w:hAnsi="Arial"/>
    </w:rPr>
  </w:style>
  <w:style w:type="paragraph" w:styleId="Titre8">
    <w:name w:val="heading 8"/>
    <w:basedOn w:val="Normal"/>
    <w:next w:val="Normal"/>
    <w:link w:val="Titre8Car"/>
    <w:uiPriority w:val="99"/>
    <w:qFormat/>
    <w:rsid w:val="00A52555"/>
    <w:pPr>
      <w:numPr>
        <w:ilvl w:val="7"/>
        <w:numId w:val="4"/>
      </w:numPr>
      <w:spacing w:before="240" w:after="60"/>
      <w:jc w:val="left"/>
      <w:outlineLvl w:val="7"/>
    </w:pPr>
    <w:rPr>
      <w:rFonts w:ascii="Arial" w:hAnsi="Arial"/>
      <w:i/>
    </w:rPr>
  </w:style>
  <w:style w:type="paragraph" w:styleId="Titre9">
    <w:name w:val="heading 9"/>
    <w:basedOn w:val="Normal"/>
    <w:next w:val="Normal"/>
    <w:link w:val="Titre9Car"/>
    <w:uiPriority w:val="99"/>
    <w:qFormat/>
    <w:rsid w:val="00A52555"/>
    <w:pPr>
      <w:numPr>
        <w:ilvl w:val="8"/>
        <w:numId w:val="4"/>
      </w:numPr>
      <w:spacing w:before="240" w:after="60"/>
      <w:jc w:val="left"/>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DC669F"/>
    <w:rPr>
      <w:rFonts w:ascii="Cambria" w:hAnsi="Cambria" w:cs="Times New Roman"/>
      <w:b/>
      <w:bCs/>
      <w:kern w:val="32"/>
      <w:sz w:val="32"/>
      <w:szCs w:val="32"/>
    </w:rPr>
  </w:style>
  <w:style w:type="character" w:customStyle="1" w:styleId="Titre2Car">
    <w:name w:val="Titre 2 Car"/>
    <w:link w:val="Titre2"/>
    <w:uiPriority w:val="99"/>
    <w:semiHidden/>
    <w:locked/>
    <w:rsid w:val="00DC669F"/>
    <w:rPr>
      <w:rFonts w:ascii="Cambria" w:hAnsi="Cambria" w:cs="Times New Roman"/>
      <w:b/>
      <w:bCs/>
      <w:i/>
      <w:iCs/>
      <w:sz w:val="28"/>
      <w:szCs w:val="28"/>
    </w:rPr>
  </w:style>
  <w:style w:type="character" w:customStyle="1" w:styleId="Titre3Car">
    <w:name w:val="Titre 3 Car"/>
    <w:link w:val="Titre3"/>
    <w:uiPriority w:val="99"/>
    <w:semiHidden/>
    <w:locked/>
    <w:rsid w:val="00DC669F"/>
    <w:rPr>
      <w:rFonts w:ascii="Cambria" w:hAnsi="Cambria" w:cs="Times New Roman"/>
      <w:b/>
      <w:bCs/>
      <w:sz w:val="26"/>
      <w:szCs w:val="26"/>
    </w:rPr>
  </w:style>
  <w:style w:type="character" w:customStyle="1" w:styleId="Titre4Car">
    <w:name w:val="Titre 4 Car"/>
    <w:link w:val="Titre4"/>
    <w:uiPriority w:val="99"/>
    <w:semiHidden/>
    <w:locked/>
    <w:rsid w:val="00DC669F"/>
    <w:rPr>
      <w:rFonts w:ascii="Calibri" w:hAnsi="Calibri" w:cs="Times New Roman"/>
      <w:b/>
      <w:bCs/>
      <w:sz w:val="28"/>
      <w:szCs w:val="28"/>
    </w:rPr>
  </w:style>
  <w:style w:type="character" w:customStyle="1" w:styleId="Titre5Car">
    <w:name w:val="Titre 5 Car"/>
    <w:link w:val="Titre5"/>
    <w:uiPriority w:val="99"/>
    <w:semiHidden/>
    <w:locked/>
    <w:rsid w:val="00DC669F"/>
    <w:rPr>
      <w:rFonts w:ascii="Calibri" w:hAnsi="Calibri" w:cs="Times New Roman"/>
      <w:b/>
      <w:bCs/>
      <w:i/>
      <w:iCs/>
      <w:sz w:val="26"/>
      <w:szCs w:val="26"/>
    </w:rPr>
  </w:style>
  <w:style w:type="character" w:customStyle="1" w:styleId="Titre6Car">
    <w:name w:val="Titre 6 Car"/>
    <w:link w:val="Titre6"/>
    <w:uiPriority w:val="99"/>
    <w:semiHidden/>
    <w:locked/>
    <w:rsid w:val="00DC669F"/>
    <w:rPr>
      <w:rFonts w:ascii="Calibri" w:hAnsi="Calibri" w:cs="Times New Roman"/>
      <w:b/>
      <w:bCs/>
    </w:rPr>
  </w:style>
  <w:style w:type="character" w:customStyle="1" w:styleId="Titre7Car">
    <w:name w:val="Titre 7 Car"/>
    <w:link w:val="Titre7"/>
    <w:uiPriority w:val="99"/>
    <w:semiHidden/>
    <w:locked/>
    <w:rsid w:val="00DC669F"/>
    <w:rPr>
      <w:rFonts w:ascii="Calibri" w:hAnsi="Calibri" w:cs="Times New Roman"/>
      <w:sz w:val="24"/>
      <w:szCs w:val="24"/>
    </w:rPr>
  </w:style>
  <w:style w:type="character" w:customStyle="1" w:styleId="Titre8Car">
    <w:name w:val="Titre 8 Car"/>
    <w:link w:val="Titre8"/>
    <w:uiPriority w:val="99"/>
    <w:semiHidden/>
    <w:locked/>
    <w:rsid w:val="00DC669F"/>
    <w:rPr>
      <w:rFonts w:ascii="Calibri" w:hAnsi="Calibri" w:cs="Times New Roman"/>
      <w:i/>
      <w:iCs/>
      <w:sz w:val="24"/>
      <w:szCs w:val="24"/>
    </w:rPr>
  </w:style>
  <w:style w:type="character" w:customStyle="1" w:styleId="Titre9Car">
    <w:name w:val="Titre 9 Car"/>
    <w:link w:val="Titre9"/>
    <w:uiPriority w:val="99"/>
    <w:semiHidden/>
    <w:locked/>
    <w:rsid w:val="00DC669F"/>
    <w:rPr>
      <w:rFonts w:ascii="Cambria" w:hAnsi="Cambria" w:cs="Times New Roman"/>
    </w:rPr>
  </w:style>
  <w:style w:type="paragraph" w:styleId="Retraitcorpsdetexte">
    <w:name w:val="Body Text Indent"/>
    <w:basedOn w:val="Normal"/>
    <w:link w:val="RetraitcorpsdetexteCar"/>
    <w:uiPriority w:val="99"/>
    <w:semiHidden/>
    <w:rsid w:val="00A52555"/>
    <w:pPr>
      <w:ind w:left="426" w:hanging="426"/>
    </w:pPr>
    <w:rPr>
      <w:rFonts w:ascii="Arial" w:hAnsi="Arial"/>
      <w:sz w:val="24"/>
    </w:rPr>
  </w:style>
  <w:style w:type="character" w:customStyle="1" w:styleId="RetraitcorpsdetexteCar">
    <w:name w:val="Retrait corps de texte Car"/>
    <w:link w:val="Retraitcorpsdetexte"/>
    <w:uiPriority w:val="99"/>
    <w:semiHidden/>
    <w:locked/>
    <w:rsid w:val="00DC669F"/>
    <w:rPr>
      <w:rFonts w:cs="Times New Roman"/>
      <w:sz w:val="20"/>
      <w:szCs w:val="20"/>
    </w:rPr>
  </w:style>
  <w:style w:type="paragraph" w:styleId="Retraitcorpsdetexte2">
    <w:name w:val="Body Text Indent 2"/>
    <w:basedOn w:val="Normal"/>
    <w:link w:val="Retraitcorpsdetexte2Car"/>
    <w:uiPriority w:val="99"/>
    <w:semiHidden/>
    <w:rsid w:val="00A52555"/>
    <w:pPr>
      <w:ind w:left="567" w:hanging="141"/>
    </w:pPr>
    <w:rPr>
      <w:rFonts w:ascii="Arial" w:hAnsi="Arial"/>
      <w:sz w:val="24"/>
    </w:rPr>
  </w:style>
  <w:style w:type="character" w:customStyle="1" w:styleId="Retraitcorpsdetexte2Car">
    <w:name w:val="Retrait corps de texte 2 Car"/>
    <w:link w:val="Retraitcorpsdetexte2"/>
    <w:uiPriority w:val="99"/>
    <w:semiHidden/>
    <w:locked/>
    <w:rsid w:val="00DC669F"/>
    <w:rPr>
      <w:rFonts w:cs="Times New Roman"/>
      <w:sz w:val="20"/>
      <w:szCs w:val="20"/>
    </w:rPr>
  </w:style>
  <w:style w:type="paragraph" w:styleId="Retraitcorpsdetexte3">
    <w:name w:val="Body Text Indent 3"/>
    <w:basedOn w:val="Normal"/>
    <w:link w:val="Retraitcorpsdetexte3Car"/>
    <w:uiPriority w:val="99"/>
    <w:semiHidden/>
    <w:rsid w:val="00A52555"/>
    <w:pPr>
      <w:ind w:left="426"/>
    </w:pPr>
    <w:rPr>
      <w:rFonts w:ascii="Arial" w:hAnsi="Arial"/>
      <w:sz w:val="24"/>
    </w:rPr>
  </w:style>
  <w:style w:type="character" w:customStyle="1" w:styleId="Retraitcorpsdetexte3Car">
    <w:name w:val="Retrait corps de texte 3 Car"/>
    <w:link w:val="Retraitcorpsdetexte3"/>
    <w:uiPriority w:val="99"/>
    <w:semiHidden/>
    <w:locked/>
    <w:rsid w:val="00DC669F"/>
    <w:rPr>
      <w:rFonts w:cs="Times New Roman"/>
      <w:sz w:val="16"/>
      <w:szCs w:val="16"/>
    </w:rPr>
  </w:style>
  <w:style w:type="paragraph" w:styleId="Textedebulles">
    <w:name w:val="Balloon Text"/>
    <w:basedOn w:val="Normal"/>
    <w:link w:val="TextedebullesCar"/>
    <w:uiPriority w:val="99"/>
    <w:semiHidden/>
    <w:rsid w:val="00A52555"/>
    <w:rPr>
      <w:rFonts w:ascii="Tahoma" w:hAnsi="Tahoma" w:cs="Tahoma"/>
      <w:sz w:val="16"/>
      <w:szCs w:val="16"/>
    </w:rPr>
  </w:style>
  <w:style w:type="character" w:customStyle="1" w:styleId="TextedebullesCar">
    <w:name w:val="Texte de bulles Car"/>
    <w:link w:val="Textedebulles"/>
    <w:uiPriority w:val="99"/>
    <w:semiHidden/>
    <w:locked/>
    <w:rsid w:val="00DC669F"/>
    <w:rPr>
      <w:rFonts w:cs="Times New Roman"/>
      <w:sz w:val="2"/>
    </w:rPr>
  </w:style>
  <w:style w:type="paragraph" w:customStyle="1" w:styleId="Normalcentr1">
    <w:name w:val="Normal centré1"/>
    <w:basedOn w:val="Normal"/>
    <w:uiPriority w:val="99"/>
    <w:rsid w:val="00A52555"/>
    <w:pPr>
      <w:ind w:left="113" w:right="113"/>
      <w:jc w:val="center"/>
    </w:pPr>
    <w:rPr>
      <w:rFonts w:ascii="Arial" w:hAnsi="Arial"/>
      <w:sz w:val="22"/>
      <w:lang w:eastAsia="ja-JP"/>
    </w:rPr>
  </w:style>
  <w:style w:type="paragraph" w:styleId="En-tte">
    <w:name w:val="header"/>
    <w:basedOn w:val="Normal"/>
    <w:link w:val="En-tteCar"/>
    <w:uiPriority w:val="99"/>
    <w:rsid w:val="00A52555"/>
    <w:pPr>
      <w:tabs>
        <w:tab w:val="center" w:pos="4536"/>
        <w:tab w:val="right" w:pos="9072"/>
      </w:tabs>
      <w:jc w:val="left"/>
    </w:pPr>
    <w:rPr>
      <w:lang w:eastAsia="ja-JP"/>
    </w:rPr>
  </w:style>
  <w:style w:type="character" w:customStyle="1" w:styleId="En-tteCar">
    <w:name w:val="En-tête Car"/>
    <w:link w:val="En-tte"/>
    <w:uiPriority w:val="99"/>
    <w:locked/>
    <w:rsid w:val="00DC669F"/>
    <w:rPr>
      <w:rFonts w:cs="Times New Roman"/>
      <w:sz w:val="20"/>
      <w:szCs w:val="20"/>
    </w:rPr>
  </w:style>
  <w:style w:type="paragraph" w:styleId="Titre">
    <w:name w:val="Title"/>
    <w:basedOn w:val="Normal"/>
    <w:link w:val="TitreCar"/>
    <w:uiPriority w:val="99"/>
    <w:qFormat/>
    <w:rsid w:val="00A52555"/>
    <w:pPr>
      <w:jc w:val="center"/>
    </w:pPr>
    <w:rPr>
      <w:b/>
      <w:color w:val="0000FF"/>
      <w:sz w:val="52"/>
    </w:rPr>
  </w:style>
  <w:style w:type="character" w:customStyle="1" w:styleId="TitreCar">
    <w:name w:val="Titre Car"/>
    <w:link w:val="Titre"/>
    <w:uiPriority w:val="99"/>
    <w:locked/>
    <w:rsid w:val="00DC669F"/>
    <w:rPr>
      <w:rFonts w:ascii="Cambria" w:hAnsi="Cambria" w:cs="Times New Roman"/>
      <w:b/>
      <w:bCs/>
      <w:kern w:val="28"/>
      <w:sz w:val="32"/>
      <w:szCs w:val="32"/>
    </w:rPr>
  </w:style>
  <w:style w:type="character" w:styleId="Marquedecommentaire">
    <w:name w:val="annotation reference"/>
    <w:uiPriority w:val="99"/>
    <w:semiHidden/>
    <w:rsid w:val="00A52555"/>
    <w:rPr>
      <w:rFonts w:cs="Times New Roman"/>
      <w:sz w:val="16"/>
    </w:rPr>
  </w:style>
  <w:style w:type="paragraph" w:styleId="Commentaire">
    <w:name w:val="annotation text"/>
    <w:basedOn w:val="Normal"/>
    <w:link w:val="CommentaireCar"/>
    <w:uiPriority w:val="99"/>
    <w:semiHidden/>
    <w:rsid w:val="00A52555"/>
  </w:style>
  <w:style w:type="character" w:customStyle="1" w:styleId="CommentaireCar">
    <w:name w:val="Commentaire Car"/>
    <w:link w:val="Commentaire"/>
    <w:uiPriority w:val="99"/>
    <w:semiHidden/>
    <w:locked/>
    <w:rsid w:val="00DC669F"/>
    <w:rPr>
      <w:rFonts w:cs="Times New Roman"/>
      <w:sz w:val="20"/>
      <w:szCs w:val="20"/>
    </w:rPr>
  </w:style>
  <w:style w:type="paragraph" w:styleId="Objetducommentaire">
    <w:name w:val="annotation subject"/>
    <w:basedOn w:val="Commentaire"/>
    <w:next w:val="Commentaire"/>
    <w:link w:val="ObjetducommentaireCar"/>
    <w:uiPriority w:val="99"/>
    <w:semiHidden/>
    <w:rsid w:val="00A52555"/>
    <w:rPr>
      <w:b/>
      <w:bCs/>
    </w:rPr>
  </w:style>
  <w:style w:type="character" w:customStyle="1" w:styleId="ObjetducommentaireCar">
    <w:name w:val="Objet du commentaire Car"/>
    <w:link w:val="Objetducommentaire"/>
    <w:uiPriority w:val="99"/>
    <w:semiHidden/>
    <w:locked/>
    <w:rsid w:val="00DC669F"/>
    <w:rPr>
      <w:rFonts w:cs="Times New Roman"/>
      <w:b/>
      <w:bCs/>
      <w:sz w:val="20"/>
      <w:szCs w:val="20"/>
    </w:rPr>
  </w:style>
  <w:style w:type="paragraph" w:styleId="Sous-titre">
    <w:name w:val="Subtitle"/>
    <w:basedOn w:val="Normal"/>
    <w:link w:val="Sous-titreCar"/>
    <w:uiPriority w:val="99"/>
    <w:qFormat/>
    <w:rsid w:val="00A52555"/>
    <w:pPr>
      <w:pBdr>
        <w:top w:val="single" w:sz="4" w:space="1" w:color="auto"/>
        <w:left w:val="single" w:sz="4" w:space="4" w:color="auto"/>
        <w:bottom w:val="single" w:sz="4" w:space="1" w:color="auto"/>
        <w:right w:val="single" w:sz="4" w:space="4" w:color="auto"/>
      </w:pBdr>
      <w:jc w:val="center"/>
    </w:pPr>
    <w:rPr>
      <w:rFonts w:ascii="Verdana" w:hAnsi="Verdana"/>
      <w:b/>
      <w:smallCaps/>
      <w:sz w:val="24"/>
    </w:rPr>
  </w:style>
  <w:style w:type="character" w:customStyle="1" w:styleId="Sous-titreCar">
    <w:name w:val="Sous-titre Car"/>
    <w:link w:val="Sous-titre"/>
    <w:uiPriority w:val="99"/>
    <w:locked/>
    <w:rsid w:val="00DC669F"/>
    <w:rPr>
      <w:rFonts w:ascii="Cambria" w:hAnsi="Cambria" w:cs="Times New Roman"/>
      <w:sz w:val="24"/>
      <w:szCs w:val="24"/>
    </w:rPr>
  </w:style>
  <w:style w:type="paragraph" w:styleId="Corpsdetexte">
    <w:name w:val="Body Text"/>
    <w:basedOn w:val="Normal"/>
    <w:link w:val="CorpsdetexteCar"/>
    <w:uiPriority w:val="99"/>
    <w:semiHidden/>
    <w:rsid w:val="00A52555"/>
    <w:rPr>
      <w:sz w:val="24"/>
    </w:rPr>
  </w:style>
  <w:style w:type="character" w:customStyle="1" w:styleId="CorpsdetexteCar">
    <w:name w:val="Corps de texte Car"/>
    <w:link w:val="Corpsdetexte"/>
    <w:uiPriority w:val="99"/>
    <w:semiHidden/>
    <w:locked/>
    <w:rsid w:val="00DC669F"/>
    <w:rPr>
      <w:rFonts w:cs="Times New Roman"/>
      <w:sz w:val="20"/>
      <w:szCs w:val="20"/>
    </w:rPr>
  </w:style>
  <w:style w:type="paragraph" w:styleId="Corpsdetexte2">
    <w:name w:val="Body Text 2"/>
    <w:basedOn w:val="Normal"/>
    <w:link w:val="Corpsdetexte2Car"/>
    <w:uiPriority w:val="99"/>
    <w:semiHidden/>
    <w:rsid w:val="00A52555"/>
    <w:pPr>
      <w:jc w:val="left"/>
    </w:pPr>
    <w:rPr>
      <w:rFonts w:ascii="Verdana" w:hAnsi="Verdana"/>
    </w:rPr>
  </w:style>
  <w:style w:type="character" w:customStyle="1" w:styleId="Corpsdetexte2Car">
    <w:name w:val="Corps de texte 2 Car"/>
    <w:link w:val="Corpsdetexte2"/>
    <w:uiPriority w:val="99"/>
    <w:semiHidden/>
    <w:locked/>
    <w:rsid w:val="00DC669F"/>
    <w:rPr>
      <w:rFonts w:cs="Times New Roman"/>
      <w:sz w:val="20"/>
      <w:szCs w:val="20"/>
    </w:rPr>
  </w:style>
  <w:style w:type="paragraph" w:styleId="Corpsdetexte3">
    <w:name w:val="Body Text 3"/>
    <w:basedOn w:val="Normal"/>
    <w:link w:val="Corpsdetexte3Car"/>
    <w:uiPriority w:val="99"/>
    <w:semiHidden/>
    <w:rsid w:val="00A52555"/>
    <w:pPr>
      <w:pBdr>
        <w:top w:val="single" w:sz="4" w:space="1" w:color="auto"/>
        <w:left w:val="single" w:sz="4" w:space="4" w:color="auto"/>
        <w:bottom w:val="single" w:sz="4" w:space="1" w:color="auto"/>
        <w:right w:val="single" w:sz="4" w:space="4" w:color="auto"/>
      </w:pBdr>
      <w:jc w:val="center"/>
    </w:pPr>
    <w:rPr>
      <w:rFonts w:ascii="Verdana" w:hAnsi="Verdana"/>
      <w:b/>
      <w:sz w:val="24"/>
    </w:rPr>
  </w:style>
  <w:style w:type="character" w:customStyle="1" w:styleId="Corpsdetexte3Car">
    <w:name w:val="Corps de texte 3 Car"/>
    <w:link w:val="Corpsdetexte3"/>
    <w:uiPriority w:val="99"/>
    <w:semiHidden/>
    <w:locked/>
    <w:rsid w:val="00DC669F"/>
    <w:rPr>
      <w:rFonts w:cs="Times New Roman"/>
      <w:sz w:val="16"/>
      <w:szCs w:val="16"/>
    </w:rPr>
  </w:style>
  <w:style w:type="paragraph" w:styleId="Pieddepage">
    <w:name w:val="footer"/>
    <w:basedOn w:val="Normal"/>
    <w:link w:val="PieddepageCar"/>
    <w:uiPriority w:val="99"/>
    <w:semiHidden/>
    <w:rsid w:val="00A52555"/>
    <w:pPr>
      <w:tabs>
        <w:tab w:val="center" w:pos="4536"/>
        <w:tab w:val="right" w:pos="9072"/>
      </w:tabs>
    </w:pPr>
  </w:style>
  <w:style w:type="character" w:customStyle="1" w:styleId="PieddepageCar">
    <w:name w:val="Pied de page Car"/>
    <w:link w:val="Pieddepage"/>
    <w:uiPriority w:val="99"/>
    <w:semiHidden/>
    <w:locked/>
    <w:rsid w:val="00DC669F"/>
    <w:rPr>
      <w:rFonts w:cs="Times New Roman"/>
      <w:sz w:val="20"/>
      <w:szCs w:val="20"/>
    </w:rPr>
  </w:style>
  <w:style w:type="character" w:styleId="Numrodepage">
    <w:name w:val="page number"/>
    <w:uiPriority w:val="99"/>
    <w:semiHidden/>
    <w:rsid w:val="00A52555"/>
    <w:rPr>
      <w:rFonts w:cs="Times New Roman"/>
    </w:rPr>
  </w:style>
  <w:style w:type="paragraph" w:styleId="TM1">
    <w:name w:val="toc 1"/>
    <w:basedOn w:val="Normal"/>
    <w:next w:val="Normal"/>
    <w:autoRedefine/>
    <w:uiPriority w:val="99"/>
    <w:semiHidden/>
    <w:rsid w:val="00A52555"/>
    <w:pPr>
      <w:tabs>
        <w:tab w:val="left" w:pos="600"/>
        <w:tab w:val="right" w:leader="dot" w:pos="9488"/>
      </w:tabs>
      <w:spacing w:before="120" w:after="120"/>
    </w:pPr>
    <w:rPr>
      <w:b/>
      <w:caps/>
      <w:noProof/>
    </w:rPr>
  </w:style>
  <w:style w:type="paragraph" w:styleId="Explorateurdedocuments">
    <w:name w:val="Document Map"/>
    <w:basedOn w:val="Normal"/>
    <w:link w:val="ExplorateurdedocumentsCar"/>
    <w:uiPriority w:val="99"/>
    <w:semiHidden/>
    <w:rsid w:val="00A52555"/>
    <w:pPr>
      <w:shd w:val="clear" w:color="auto" w:fill="000080"/>
    </w:pPr>
    <w:rPr>
      <w:rFonts w:ascii="Tahoma" w:hAnsi="Tahoma" w:cs="Tahoma"/>
    </w:rPr>
  </w:style>
  <w:style w:type="character" w:customStyle="1" w:styleId="ExplorateurdedocumentsCar">
    <w:name w:val="Explorateur de documents Car"/>
    <w:link w:val="Explorateurdedocuments"/>
    <w:uiPriority w:val="99"/>
    <w:semiHidden/>
    <w:locked/>
    <w:rsid w:val="00DC669F"/>
    <w:rPr>
      <w:rFonts w:cs="Times New Roman"/>
      <w:sz w:val="2"/>
    </w:rPr>
  </w:style>
  <w:style w:type="paragraph" w:styleId="Notedebasdepage">
    <w:name w:val="footnote text"/>
    <w:basedOn w:val="Normal"/>
    <w:link w:val="NotedebasdepageCar"/>
    <w:uiPriority w:val="99"/>
    <w:semiHidden/>
    <w:rsid w:val="00A52555"/>
  </w:style>
  <w:style w:type="character" w:customStyle="1" w:styleId="NotedebasdepageCar">
    <w:name w:val="Note de bas de page Car"/>
    <w:link w:val="Notedebasdepage"/>
    <w:uiPriority w:val="99"/>
    <w:semiHidden/>
    <w:locked/>
    <w:rsid w:val="00DC669F"/>
    <w:rPr>
      <w:rFonts w:cs="Times New Roman"/>
      <w:sz w:val="20"/>
      <w:szCs w:val="20"/>
    </w:rPr>
  </w:style>
  <w:style w:type="character" w:styleId="Appelnotedebasdep">
    <w:name w:val="footnote reference"/>
    <w:uiPriority w:val="99"/>
    <w:semiHidden/>
    <w:rsid w:val="00A52555"/>
    <w:rPr>
      <w:rFonts w:cs="Times New Roman"/>
      <w:vertAlign w:val="superscript"/>
    </w:rPr>
  </w:style>
  <w:style w:type="paragraph" w:customStyle="1" w:styleId="far09noir">
    <w:name w:val="far09noir"/>
    <w:basedOn w:val="Normal"/>
    <w:uiPriority w:val="99"/>
    <w:rsid w:val="0096261B"/>
    <w:pPr>
      <w:spacing w:before="20" w:after="20" w:line="240" w:lineRule="atLeast"/>
    </w:pPr>
    <w:rPr>
      <w:rFonts w:ascii="Arial" w:hAnsi="Arial" w:cs="Arial"/>
      <w:spacing w:val="4"/>
      <w:sz w:val="18"/>
      <w:szCs w:val="18"/>
    </w:rPr>
  </w:style>
  <w:style w:type="character" w:styleId="lev">
    <w:name w:val="Strong"/>
    <w:uiPriority w:val="99"/>
    <w:qFormat/>
    <w:rsid w:val="003F003B"/>
    <w:rPr>
      <w:rFonts w:cs="Times New Roman"/>
      <w:b/>
      <w:bCs/>
    </w:rPr>
  </w:style>
  <w:style w:type="paragraph" w:styleId="Paragraphedeliste">
    <w:name w:val="List Paragraph"/>
    <w:basedOn w:val="Normal"/>
    <w:link w:val="ParagraphedelisteCar"/>
    <w:uiPriority w:val="34"/>
    <w:qFormat/>
    <w:rsid w:val="00CF0EB0"/>
    <w:pPr>
      <w:ind w:left="720"/>
      <w:contextualSpacing/>
    </w:pPr>
  </w:style>
  <w:style w:type="paragraph" w:customStyle="1" w:styleId="Default">
    <w:name w:val="Default"/>
    <w:uiPriority w:val="99"/>
    <w:rsid w:val="00A0030C"/>
    <w:pPr>
      <w:autoSpaceDE w:val="0"/>
      <w:autoSpaceDN w:val="0"/>
      <w:adjustRightInd w:val="0"/>
    </w:pPr>
    <w:rPr>
      <w:rFonts w:ascii="Arial" w:hAnsi="Arial" w:cs="Arial"/>
      <w:color w:val="000000"/>
      <w:sz w:val="24"/>
      <w:szCs w:val="24"/>
    </w:rPr>
  </w:style>
  <w:style w:type="paragraph" w:customStyle="1" w:styleId="CM3">
    <w:name w:val="CM3"/>
    <w:basedOn w:val="Default"/>
    <w:next w:val="Default"/>
    <w:uiPriority w:val="99"/>
    <w:rsid w:val="00A0030C"/>
    <w:pPr>
      <w:spacing w:line="251" w:lineRule="atLeast"/>
    </w:pPr>
    <w:rPr>
      <w:color w:val="auto"/>
    </w:rPr>
  </w:style>
  <w:style w:type="paragraph" w:customStyle="1" w:styleId="CM13">
    <w:name w:val="CM13"/>
    <w:basedOn w:val="Default"/>
    <w:next w:val="Default"/>
    <w:uiPriority w:val="99"/>
    <w:rsid w:val="00A0030C"/>
    <w:rPr>
      <w:color w:val="auto"/>
    </w:rPr>
  </w:style>
  <w:style w:type="paragraph" w:customStyle="1" w:styleId="CM15">
    <w:name w:val="CM15"/>
    <w:basedOn w:val="Default"/>
    <w:next w:val="Default"/>
    <w:uiPriority w:val="99"/>
    <w:rsid w:val="00A0030C"/>
    <w:rPr>
      <w:color w:val="auto"/>
    </w:rPr>
  </w:style>
  <w:style w:type="character" w:styleId="Lienhypertexte">
    <w:name w:val="Hyperlink"/>
    <w:uiPriority w:val="99"/>
    <w:locked/>
    <w:rsid w:val="0001185F"/>
    <w:rPr>
      <w:rFonts w:cs="Times New Roman"/>
      <w:color w:val="0000FF"/>
      <w:u w:val="single"/>
    </w:rPr>
  </w:style>
  <w:style w:type="table" w:styleId="Grilledutableau">
    <w:name w:val="Table Grid"/>
    <w:basedOn w:val="TableauNormal"/>
    <w:uiPriority w:val="59"/>
    <w:rsid w:val="00977D86"/>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6105D9"/>
    <w:rPr>
      <w:color w:val="605E5C"/>
      <w:shd w:val="clear" w:color="auto" w:fill="E1DFDD"/>
    </w:rPr>
  </w:style>
  <w:style w:type="paragraph" w:styleId="Rvision">
    <w:name w:val="Revision"/>
    <w:hidden/>
    <w:uiPriority w:val="99"/>
    <w:semiHidden/>
    <w:rsid w:val="005070E2"/>
  </w:style>
  <w:style w:type="character" w:styleId="Lienhypertextesuivivisit">
    <w:name w:val="FollowedHyperlink"/>
    <w:uiPriority w:val="99"/>
    <w:semiHidden/>
    <w:unhideWhenUsed/>
    <w:locked/>
    <w:rsid w:val="005C1D73"/>
    <w:rPr>
      <w:color w:val="954F72"/>
      <w:u w:val="single"/>
    </w:rPr>
  </w:style>
  <w:style w:type="character" w:customStyle="1" w:styleId="ParagraphedelisteCar">
    <w:name w:val="Paragraphe de liste Car"/>
    <w:link w:val="Paragraphedeliste"/>
    <w:uiPriority w:val="34"/>
    <w:rsid w:val="001C3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185552">
      <w:marLeft w:val="0"/>
      <w:marRight w:val="0"/>
      <w:marTop w:val="0"/>
      <w:marBottom w:val="0"/>
      <w:divBdr>
        <w:top w:val="none" w:sz="0" w:space="0" w:color="auto"/>
        <w:left w:val="none" w:sz="0" w:space="0" w:color="auto"/>
        <w:bottom w:val="none" w:sz="0" w:space="0" w:color="auto"/>
        <w:right w:val="none" w:sz="0" w:space="0" w:color="auto"/>
      </w:divBdr>
      <w:divsChild>
        <w:div w:id="600185553">
          <w:marLeft w:val="0"/>
          <w:marRight w:val="0"/>
          <w:marTop w:val="0"/>
          <w:marBottom w:val="0"/>
          <w:divBdr>
            <w:top w:val="none" w:sz="0" w:space="0" w:color="auto"/>
            <w:left w:val="none" w:sz="0" w:space="0" w:color="auto"/>
            <w:bottom w:val="none" w:sz="0" w:space="0" w:color="auto"/>
            <w:right w:val="none" w:sz="0" w:space="0" w:color="auto"/>
          </w:divBdr>
        </w:div>
      </w:divsChild>
    </w:div>
    <w:div w:id="1122962771">
      <w:bodyDiv w:val="1"/>
      <w:marLeft w:val="0"/>
      <w:marRight w:val="0"/>
      <w:marTop w:val="0"/>
      <w:marBottom w:val="0"/>
      <w:divBdr>
        <w:top w:val="none" w:sz="0" w:space="0" w:color="auto"/>
        <w:left w:val="none" w:sz="0" w:space="0" w:color="auto"/>
        <w:bottom w:val="none" w:sz="0" w:space="0" w:color="auto"/>
        <w:right w:val="none" w:sz="0" w:space="0" w:color="auto"/>
      </w:divBdr>
    </w:div>
    <w:div w:id="171025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lepretsetsubventions@carsat-am.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https://www.economie.gouv.fr/files/files/directions_services/plan-de-relance/logo-FR-kit-com.png" TargetMode="External"/><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71F2-9301-4F8C-85CD-FD608119CBAE}">
  <ds:schemaRefs>
    <ds:schemaRef ds:uri="http://schemas.openxmlformats.org/officeDocument/2006/bibliography"/>
  </ds:schemaRefs>
</ds:datastoreItem>
</file>

<file path=docMetadata/LabelInfo.xml><?xml version="1.0" encoding="utf-8"?>
<clbl:labelList xmlns:clbl="http://schemas.microsoft.com/office/2020/mipLabelMetadata">
  <clbl:label id="{c8ed0d54-54d7-4498-9042-bf1d68447b7b}" enabled="1" method="Privileged" siteId="{7512341a-42c3-44bb-beee-e013048f1248}"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3</Pages>
  <Words>831</Words>
  <Characters>4574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Convention GRTH DOTATION FONCT 2010</vt:lpstr>
    </vt:vector>
  </TitlesOfParts>
  <Company>MINEFE</Company>
  <LinksUpToDate>false</LinksUpToDate>
  <CharactersWithSpaces>5395</CharactersWithSpaces>
  <SharedDoc>false</SharedDoc>
  <HLinks>
    <vt:vector size="12" baseType="variant">
      <vt:variant>
        <vt:i4>1900649</vt:i4>
      </vt:variant>
      <vt:variant>
        <vt:i4>0</vt:i4>
      </vt:variant>
      <vt:variant>
        <vt:i4>0</vt:i4>
      </vt:variant>
      <vt:variant>
        <vt:i4>5</vt:i4>
      </vt:variant>
      <vt:variant>
        <vt:lpwstr>mailto:polepretsetsubventions@carsat-am.fr</vt:lpwstr>
      </vt:variant>
      <vt:variant>
        <vt:lpwstr/>
      </vt:variant>
      <vt:variant>
        <vt:i4>3342423</vt:i4>
      </vt:variant>
      <vt:variant>
        <vt:i4>-1</vt:i4>
      </vt:variant>
      <vt:variant>
        <vt:i4>1029</vt:i4>
      </vt:variant>
      <vt:variant>
        <vt:i4>1</vt:i4>
      </vt:variant>
      <vt:variant>
        <vt:lpwstr>https://www.economie.gouv.fr/files/files/directions_services/plan-de-relance/logo-FR-kit-com.png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GRTH DOTATION FONCT 2010</dc:title>
  <dc:subject/>
  <dc:creator>SROUVERON</dc:creator>
  <cp:keywords/>
  <cp:lastModifiedBy>MARCHAND, Sophie</cp:lastModifiedBy>
  <cp:revision>14</cp:revision>
  <cp:lastPrinted>2022-02-22T09:23:00Z</cp:lastPrinted>
  <dcterms:created xsi:type="dcterms:W3CDTF">2023-11-09T14:26:00Z</dcterms:created>
  <dcterms:modified xsi:type="dcterms:W3CDTF">2023-11-10T08:53:00Z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2b8c08-81ba-45a9-9c97-d94643324f96_Enabled">
    <vt:lpwstr>true</vt:lpwstr>
  </property>
  <property fmtid="{D5CDD505-2E9C-101B-9397-08002B2CF9AE}" pid="3" name="MSIP_Label_302b8c08-81ba-45a9-9c97-d94643324f96_SetDate">
    <vt:lpwstr>2023-11-07T14:50:50Z</vt:lpwstr>
  </property>
  <property fmtid="{D5CDD505-2E9C-101B-9397-08002B2CF9AE}" pid="4" name="MSIP_Label_302b8c08-81ba-45a9-9c97-d94643324f96_Method">
    <vt:lpwstr>Standard</vt:lpwstr>
  </property>
  <property fmtid="{D5CDD505-2E9C-101B-9397-08002B2CF9AE}" pid="5" name="MSIP_Label_302b8c08-81ba-45a9-9c97-d94643324f96_Name">
    <vt:lpwstr>Restreint-Tous les agents</vt:lpwstr>
  </property>
  <property fmtid="{D5CDD505-2E9C-101B-9397-08002B2CF9AE}" pid="6" name="MSIP_Label_302b8c08-81ba-45a9-9c97-d94643324f96_SiteId">
    <vt:lpwstr>7512341a-42c3-44bb-beee-e013048f1248</vt:lpwstr>
  </property>
  <property fmtid="{D5CDD505-2E9C-101B-9397-08002B2CF9AE}" pid="7" name="MSIP_Label_302b8c08-81ba-45a9-9c97-d94643324f96_ActionId">
    <vt:lpwstr>09320bf7-10f1-40b2-9a56-1d5591835745</vt:lpwstr>
  </property>
  <property fmtid="{D5CDD505-2E9C-101B-9397-08002B2CF9AE}" pid="8" name="MSIP_Label_302b8c08-81ba-45a9-9c97-d94643324f96_ContentBits">
    <vt:lpwstr>0</vt:lpwstr>
  </property>
</Properties>
</file>